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FFC" w:rsidRDefault="009A33FD">
      <w:pPr>
        <w:spacing w:line="276" w:lineRule="auto"/>
        <w:jc w:val="center"/>
        <w:rPr>
          <w:b/>
          <w:bCs/>
          <w:sz w:val="24"/>
          <w:szCs w:val="24"/>
        </w:rPr>
      </w:pPr>
      <w:r>
        <w:rPr>
          <w:rFonts w:hint="eastAsia"/>
          <w:b/>
          <w:sz w:val="24"/>
          <w:szCs w:val="24"/>
        </w:rPr>
        <w:t>包</w:t>
      </w:r>
      <w:r>
        <w:rPr>
          <w:b/>
          <w:sz w:val="24"/>
          <w:szCs w:val="24"/>
        </w:rPr>
        <w:t>1</w:t>
      </w:r>
      <w:r>
        <w:rPr>
          <w:rFonts w:hint="eastAsia"/>
          <w:b/>
          <w:sz w:val="24"/>
          <w:szCs w:val="24"/>
        </w:rPr>
        <w:t>：半导体激光脱毛机手柄</w:t>
      </w:r>
      <w:r>
        <w:rPr>
          <w:rFonts w:hint="eastAsia"/>
          <w:b/>
          <w:sz w:val="24"/>
          <w:szCs w:val="24"/>
        </w:rPr>
        <w:t xml:space="preserve"> </w:t>
      </w:r>
      <w:r>
        <w:rPr>
          <w:b/>
          <w:sz w:val="24"/>
          <w:szCs w:val="24"/>
        </w:rPr>
        <w:t>1</w:t>
      </w:r>
      <w:r>
        <w:rPr>
          <w:rFonts w:hint="eastAsia"/>
          <w:b/>
          <w:sz w:val="24"/>
          <w:szCs w:val="24"/>
        </w:rPr>
        <w:t>套</w:t>
      </w:r>
      <w:r>
        <w:rPr>
          <w:rFonts w:hint="eastAsia"/>
          <w:b/>
          <w:sz w:val="24"/>
          <w:szCs w:val="24"/>
        </w:rPr>
        <w:t xml:space="preserve">    </w:t>
      </w:r>
      <w:r>
        <w:rPr>
          <w:rFonts w:hint="eastAsia"/>
          <w:b/>
          <w:sz w:val="24"/>
          <w:szCs w:val="24"/>
        </w:rPr>
        <w:t>预算</w:t>
      </w:r>
      <w:r>
        <w:rPr>
          <w:b/>
          <w:sz w:val="24"/>
          <w:szCs w:val="24"/>
        </w:rPr>
        <w:t>9.85</w:t>
      </w:r>
      <w:r>
        <w:rPr>
          <w:rFonts w:hint="eastAsia"/>
          <w:b/>
          <w:sz w:val="24"/>
          <w:szCs w:val="24"/>
        </w:rPr>
        <w:t>万元</w:t>
      </w:r>
    </w:p>
    <w:p w:rsidR="008D3FFC" w:rsidRDefault="008D3FFC">
      <w:pPr>
        <w:spacing w:line="276" w:lineRule="auto"/>
        <w:rPr>
          <w:b/>
          <w:bCs/>
          <w:szCs w:val="21"/>
        </w:rPr>
      </w:pPr>
    </w:p>
    <w:p w:rsidR="008D3FFC" w:rsidRDefault="009A33FD">
      <w:pPr>
        <w:numPr>
          <w:ilvl w:val="0"/>
          <w:numId w:val="2"/>
        </w:numPr>
        <w:tabs>
          <w:tab w:val="left" w:pos="540"/>
        </w:tabs>
        <w:spacing w:line="276" w:lineRule="auto"/>
        <w:rPr>
          <w:b/>
          <w:szCs w:val="21"/>
        </w:rPr>
      </w:pPr>
      <w:r>
        <w:rPr>
          <w:rFonts w:hint="eastAsia"/>
          <w:b/>
          <w:szCs w:val="21"/>
        </w:rPr>
        <w:t>基本要求</w:t>
      </w:r>
    </w:p>
    <w:p w:rsidR="008D3FFC" w:rsidRDefault="009A33FD">
      <w:pPr>
        <w:numPr>
          <w:ilvl w:val="0"/>
          <w:numId w:val="3"/>
        </w:numPr>
        <w:spacing w:line="276" w:lineRule="auto"/>
        <w:rPr>
          <w:szCs w:val="21"/>
        </w:rPr>
      </w:pPr>
      <w:r>
        <w:rPr>
          <w:rFonts w:hint="eastAsia"/>
          <w:szCs w:val="21"/>
        </w:rPr>
        <w:t>名称：半导体激光脱毛机手柄</w:t>
      </w:r>
    </w:p>
    <w:p w:rsidR="008D3FFC" w:rsidRDefault="009A33FD">
      <w:pPr>
        <w:numPr>
          <w:ilvl w:val="0"/>
          <w:numId w:val="3"/>
        </w:numPr>
        <w:spacing w:line="276" w:lineRule="auto"/>
        <w:ind w:left="0" w:firstLine="0"/>
        <w:rPr>
          <w:szCs w:val="21"/>
        </w:rPr>
      </w:pPr>
      <w:r>
        <w:rPr>
          <w:rFonts w:hint="eastAsia"/>
          <w:szCs w:val="21"/>
        </w:rPr>
        <w:t>数量：</w:t>
      </w:r>
      <w:r>
        <w:rPr>
          <w:szCs w:val="21"/>
        </w:rPr>
        <w:t>1</w:t>
      </w:r>
      <w:r>
        <w:rPr>
          <w:rFonts w:hint="eastAsia"/>
          <w:szCs w:val="21"/>
        </w:rPr>
        <w:t>套</w:t>
      </w:r>
    </w:p>
    <w:p w:rsidR="008D3FFC" w:rsidRDefault="009A33FD">
      <w:pPr>
        <w:numPr>
          <w:ilvl w:val="0"/>
          <w:numId w:val="3"/>
        </w:numPr>
        <w:spacing w:line="276" w:lineRule="auto"/>
        <w:ind w:left="0" w:firstLine="0"/>
        <w:rPr>
          <w:szCs w:val="21"/>
        </w:rPr>
      </w:pPr>
      <w:r>
        <w:rPr>
          <w:rFonts w:hint="eastAsia"/>
          <w:szCs w:val="21"/>
        </w:rPr>
        <w:t>货期：发布中标通知书后一个月内</w:t>
      </w:r>
    </w:p>
    <w:p w:rsidR="008D3FFC" w:rsidRDefault="009A33FD">
      <w:pPr>
        <w:spacing w:line="276" w:lineRule="auto"/>
      </w:pPr>
      <w: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8D3FFC" w:rsidRDefault="009A33FD">
      <w:pPr>
        <w:numPr>
          <w:ilvl w:val="0"/>
          <w:numId w:val="2"/>
        </w:numPr>
        <w:tabs>
          <w:tab w:val="left" w:pos="540"/>
        </w:tabs>
        <w:spacing w:line="276" w:lineRule="auto"/>
        <w:rPr>
          <w:szCs w:val="21"/>
        </w:rPr>
      </w:pPr>
      <w:r>
        <w:rPr>
          <w:rFonts w:hint="eastAsia"/>
          <w:b/>
          <w:szCs w:val="21"/>
        </w:rPr>
        <w:t>主要技术要求（达到或优于）</w:t>
      </w:r>
    </w:p>
    <w:p w:rsidR="008D3FFC" w:rsidRDefault="009A33FD">
      <w:pPr>
        <w:tabs>
          <w:tab w:val="left" w:pos="420"/>
          <w:tab w:val="left" w:pos="540"/>
        </w:tabs>
        <w:spacing w:line="276" w:lineRule="auto"/>
        <w:rPr>
          <w:szCs w:val="21"/>
        </w:rPr>
      </w:pPr>
      <w:r>
        <w:rPr>
          <w:rFonts w:hint="eastAsia"/>
          <w:bCs/>
          <w:szCs w:val="21"/>
        </w:rPr>
        <w:t>我院一台</w:t>
      </w:r>
      <w:r>
        <w:rPr>
          <w:rFonts w:hint="eastAsia"/>
          <w:bCs/>
          <w:szCs w:val="21"/>
        </w:rPr>
        <w:t>2012</w:t>
      </w:r>
      <w:r>
        <w:rPr>
          <w:rFonts w:hint="eastAsia"/>
          <w:bCs/>
          <w:szCs w:val="21"/>
        </w:rPr>
        <w:t>年购置的半导体激光脱毛机（</w:t>
      </w:r>
      <w:r>
        <w:rPr>
          <w:rFonts w:hint="eastAsia"/>
          <w:bCs/>
          <w:szCs w:val="21"/>
        </w:rPr>
        <w:t>MeDioStar</w:t>
      </w:r>
      <w:r>
        <w:rPr>
          <w:rFonts w:hint="eastAsia"/>
          <w:bCs/>
          <w:szCs w:val="21"/>
        </w:rPr>
        <w:t>）手柄故障，需采购手柄更换</w:t>
      </w:r>
      <w:r>
        <w:rPr>
          <w:rFonts w:hint="eastAsia"/>
          <w:bCs/>
          <w:szCs w:val="21"/>
        </w:rPr>
        <w:t>.</w:t>
      </w:r>
    </w:p>
    <w:p w:rsidR="008D3FFC" w:rsidRDefault="009A33FD">
      <w:pPr>
        <w:spacing w:line="400" w:lineRule="exact"/>
        <w:rPr>
          <w:b/>
        </w:rPr>
      </w:pPr>
      <w:r>
        <w:rPr>
          <w:rFonts w:ascii="宋体" w:eastAsia="宋体" w:hAnsi="宋体" w:cs="宋体" w:hint="eastAsia"/>
          <w:b/>
          <w:szCs w:val="24"/>
        </w:rPr>
        <w:t>三</w:t>
      </w:r>
      <w:r>
        <w:rPr>
          <w:rFonts w:hint="eastAsia"/>
          <w:b/>
        </w:rPr>
        <w:t>、单台配置清单</w:t>
      </w:r>
      <w:r>
        <w:rPr>
          <w:b/>
        </w:rPr>
        <w:t>(</w:t>
      </w:r>
      <w:r>
        <w:rPr>
          <w:rFonts w:hint="eastAsia"/>
          <w:b/>
        </w:rPr>
        <w:t>包括但不限于</w:t>
      </w:r>
      <w:r>
        <w:rPr>
          <w:b/>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2127"/>
      </w:tblGrid>
      <w:tr w:rsidR="008D3FFC">
        <w:tc>
          <w:tcPr>
            <w:tcW w:w="1101" w:type="dxa"/>
          </w:tcPr>
          <w:p w:rsidR="008D3FFC" w:rsidRDefault="009A33FD">
            <w:pPr>
              <w:jc w:val="center"/>
              <w:rPr>
                <w:rFonts w:ascii="宋体"/>
                <w:b/>
                <w:kern w:val="0"/>
                <w:szCs w:val="21"/>
              </w:rPr>
            </w:pPr>
            <w:r>
              <w:rPr>
                <w:rFonts w:ascii="宋体" w:hAnsi="宋体" w:hint="eastAsia"/>
                <w:b/>
                <w:kern w:val="0"/>
                <w:szCs w:val="21"/>
              </w:rPr>
              <w:t>序号</w:t>
            </w:r>
          </w:p>
        </w:tc>
        <w:tc>
          <w:tcPr>
            <w:tcW w:w="4677" w:type="dxa"/>
          </w:tcPr>
          <w:p w:rsidR="008D3FFC" w:rsidRDefault="009A33FD">
            <w:pPr>
              <w:jc w:val="center"/>
              <w:rPr>
                <w:rFonts w:ascii="宋体"/>
                <w:b/>
                <w:kern w:val="0"/>
                <w:szCs w:val="21"/>
              </w:rPr>
            </w:pPr>
            <w:r>
              <w:rPr>
                <w:rFonts w:ascii="宋体" w:hAnsi="宋体" w:hint="eastAsia"/>
                <w:b/>
                <w:kern w:val="0"/>
                <w:szCs w:val="21"/>
              </w:rPr>
              <w:t>主要组件内容</w:t>
            </w:r>
          </w:p>
        </w:tc>
        <w:tc>
          <w:tcPr>
            <w:tcW w:w="2127" w:type="dxa"/>
          </w:tcPr>
          <w:p w:rsidR="008D3FFC" w:rsidRDefault="009A33FD">
            <w:pPr>
              <w:jc w:val="center"/>
              <w:rPr>
                <w:rFonts w:ascii="宋体"/>
                <w:b/>
                <w:kern w:val="0"/>
                <w:szCs w:val="21"/>
              </w:rPr>
            </w:pPr>
            <w:r>
              <w:rPr>
                <w:rFonts w:ascii="宋体" w:hAnsi="宋体" w:hint="eastAsia"/>
                <w:b/>
                <w:kern w:val="0"/>
                <w:szCs w:val="21"/>
              </w:rPr>
              <w:t>数量</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1</w:t>
            </w:r>
          </w:p>
        </w:tc>
        <w:tc>
          <w:tcPr>
            <w:tcW w:w="4677" w:type="dxa"/>
            <w:vAlign w:val="center"/>
          </w:tcPr>
          <w:p w:rsidR="008D3FFC" w:rsidRDefault="009A33FD">
            <w:pPr>
              <w:adjustRightInd w:val="0"/>
              <w:snapToGrid w:val="0"/>
              <w:spacing w:line="300" w:lineRule="auto"/>
              <w:jc w:val="center"/>
              <w:rPr>
                <w:szCs w:val="21"/>
              </w:rPr>
            </w:pPr>
            <w:r>
              <w:rPr>
                <w:rFonts w:hint="eastAsia"/>
                <w:szCs w:val="21"/>
              </w:rPr>
              <w:t>手柄</w:t>
            </w:r>
          </w:p>
        </w:tc>
        <w:tc>
          <w:tcPr>
            <w:tcW w:w="2127" w:type="dxa"/>
            <w:vAlign w:val="center"/>
          </w:tcPr>
          <w:p w:rsidR="008D3FFC" w:rsidRDefault="009A33FD">
            <w:pPr>
              <w:jc w:val="center"/>
              <w:rPr>
                <w:rFonts w:ascii="宋体"/>
                <w:kern w:val="0"/>
                <w:szCs w:val="21"/>
              </w:rPr>
            </w:pPr>
            <w:r>
              <w:rPr>
                <w:rFonts w:ascii="宋体" w:hint="eastAsia"/>
                <w:kern w:val="0"/>
                <w:szCs w:val="21"/>
              </w:rPr>
              <w:t>1</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2</w:t>
            </w:r>
          </w:p>
        </w:tc>
        <w:tc>
          <w:tcPr>
            <w:tcW w:w="4677" w:type="dxa"/>
            <w:vAlign w:val="center"/>
          </w:tcPr>
          <w:p w:rsidR="008D3FFC" w:rsidRDefault="008D3FFC">
            <w:pPr>
              <w:adjustRightInd w:val="0"/>
              <w:snapToGrid w:val="0"/>
              <w:spacing w:line="300" w:lineRule="auto"/>
              <w:jc w:val="center"/>
              <w:rPr>
                <w:szCs w:val="21"/>
              </w:rPr>
            </w:pPr>
          </w:p>
        </w:tc>
        <w:tc>
          <w:tcPr>
            <w:tcW w:w="2127" w:type="dxa"/>
            <w:vAlign w:val="center"/>
          </w:tcPr>
          <w:p w:rsidR="008D3FFC" w:rsidRDefault="008D3FFC">
            <w:pPr>
              <w:jc w:val="center"/>
              <w:rPr>
                <w:rFonts w:ascii="宋体"/>
                <w:kern w:val="0"/>
                <w:szCs w:val="21"/>
              </w:rPr>
            </w:pPr>
          </w:p>
        </w:tc>
      </w:tr>
    </w:tbl>
    <w:p w:rsidR="008D3FFC" w:rsidRDefault="009A33FD">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8D3FFC" w:rsidRDefault="009A33FD">
      <w:pPr>
        <w:spacing w:line="276" w:lineRule="auto"/>
        <w:rPr>
          <w:rFonts w:cs="Arial"/>
          <w:b/>
          <w:szCs w:val="21"/>
        </w:rPr>
      </w:pPr>
      <w:r>
        <w:rPr>
          <w:rFonts w:cs="Arial" w:hint="eastAsia"/>
          <w:b/>
          <w:szCs w:val="21"/>
        </w:rPr>
        <w:t>四、其他商务要求</w:t>
      </w:r>
    </w:p>
    <w:p w:rsidR="008D3FFC" w:rsidRDefault="009A33FD">
      <w:pPr>
        <w:tabs>
          <w:tab w:val="left" w:pos="960"/>
        </w:tabs>
        <w:spacing w:line="276" w:lineRule="auto"/>
        <w:rPr>
          <w:szCs w:val="21"/>
        </w:rPr>
      </w:pPr>
      <w:r>
        <w:rPr>
          <w:rFonts w:ascii="宋体" w:hAnsi="宋体" w:hint="eastAsia"/>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rPr>
        <w:t>1</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8D3FFC" w:rsidRDefault="009A33FD">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rsidR="008D3FFC" w:rsidRDefault="009A33FD">
      <w:pPr>
        <w:spacing w:line="276" w:lineRule="auto"/>
        <w:rPr>
          <w:szCs w:val="21"/>
        </w:rPr>
      </w:pPr>
      <w:r>
        <w:rPr>
          <w:b/>
          <w:szCs w:val="21"/>
        </w:rPr>
        <w:t>3</w:t>
      </w:r>
      <w:r>
        <w:rPr>
          <w:rFonts w:hint="eastAsia"/>
          <w:b/>
          <w:szCs w:val="21"/>
        </w:rPr>
        <w:t>、</w:t>
      </w:r>
      <w:r>
        <w:rPr>
          <w:rFonts w:cs="Arial" w:hint="eastAsia"/>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rsidR="008D3FFC" w:rsidRDefault="009A33FD">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rsidR="008D3FFC" w:rsidRDefault="009A33FD">
      <w:pPr>
        <w:rPr>
          <w:b/>
        </w:rPr>
      </w:pPr>
      <w:r>
        <w:rPr>
          <w:rFonts w:hint="eastAsia"/>
          <w:b/>
        </w:rPr>
        <w:t>五、验收要求</w:t>
      </w:r>
    </w:p>
    <w:p w:rsidR="008D3FFC" w:rsidRDefault="009A33FD">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8D3FFC" w:rsidRDefault="009A33FD">
      <w:r>
        <w:t>2</w:t>
      </w:r>
      <w:r>
        <w:rPr>
          <w:rFonts w:hint="eastAsia"/>
        </w:rPr>
        <w:t>、进口产品必须具备原产地证明和商检局的检验证明及合法进货渠道证明。</w:t>
      </w:r>
    </w:p>
    <w:p w:rsidR="008D3FFC" w:rsidRDefault="009A33FD">
      <w:r>
        <w:t>3</w:t>
      </w:r>
      <w:r>
        <w:rPr>
          <w:rFonts w:hint="eastAsia"/>
        </w:rPr>
        <w:t>、货物为原厂商未启封全新包装，具出厂合格证，序列号、包装箱号与出厂批号一致，并可追索查阅。所有随设备的附件必须齐全。</w:t>
      </w:r>
    </w:p>
    <w:p w:rsidR="008D3FFC" w:rsidRDefault="009A33FD">
      <w:r>
        <w:lastRenderedPageBreak/>
        <w:t>4</w:t>
      </w:r>
      <w:r>
        <w:rPr>
          <w:rFonts w:hint="eastAsia"/>
        </w:rPr>
        <w:t>、中标人应将关键主机设备的用户手册、保修手册、有关单证资料及配备件、随机工具等交付给采购人，使用操作及安全须知等重要资料应附有中文说明。</w:t>
      </w:r>
    </w:p>
    <w:p w:rsidR="008D3FFC" w:rsidRDefault="009A33FD">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8D3FFC" w:rsidRDefault="008D3FFC"/>
    <w:p w:rsidR="008D3FFC" w:rsidRDefault="008D3FFC">
      <w:pPr>
        <w:spacing w:line="276" w:lineRule="auto"/>
        <w:rPr>
          <w:b/>
          <w:sz w:val="24"/>
          <w:szCs w:val="24"/>
        </w:rPr>
      </w:pPr>
    </w:p>
    <w:p w:rsidR="008D3FFC" w:rsidRDefault="009A33FD">
      <w:pPr>
        <w:spacing w:line="276" w:lineRule="auto"/>
        <w:jc w:val="center"/>
        <w:rPr>
          <w:b/>
          <w:bCs/>
          <w:sz w:val="24"/>
          <w:szCs w:val="24"/>
        </w:rPr>
      </w:pPr>
      <w:r>
        <w:rPr>
          <w:rFonts w:hint="eastAsia"/>
          <w:b/>
          <w:sz w:val="24"/>
          <w:szCs w:val="24"/>
        </w:rPr>
        <w:t>包</w:t>
      </w:r>
      <w:r>
        <w:rPr>
          <w:b/>
          <w:sz w:val="24"/>
          <w:szCs w:val="24"/>
        </w:rPr>
        <w:t>2</w:t>
      </w:r>
      <w:r>
        <w:rPr>
          <w:rFonts w:hint="eastAsia"/>
          <w:b/>
          <w:sz w:val="24"/>
          <w:szCs w:val="24"/>
        </w:rPr>
        <w:t>：充气升温装置</w:t>
      </w:r>
      <w:r>
        <w:rPr>
          <w:rFonts w:hint="eastAsia"/>
          <w:b/>
          <w:sz w:val="24"/>
          <w:szCs w:val="24"/>
        </w:rPr>
        <w:t xml:space="preserve"> </w:t>
      </w:r>
      <w:r>
        <w:rPr>
          <w:b/>
          <w:sz w:val="24"/>
          <w:szCs w:val="24"/>
        </w:rPr>
        <w:t>1</w:t>
      </w:r>
      <w:r>
        <w:rPr>
          <w:rFonts w:hint="eastAsia"/>
          <w:b/>
          <w:sz w:val="24"/>
          <w:szCs w:val="24"/>
        </w:rPr>
        <w:t>套</w:t>
      </w:r>
      <w:r>
        <w:rPr>
          <w:rFonts w:hint="eastAsia"/>
          <w:b/>
          <w:sz w:val="24"/>
          <w:szCs w:val="24"/>
        </w:rPr>
        <w:t xml:space="preserve">    </w:t>
      </w:r>
      <w:r>
        <w:rPr>
          <w:rFonts w:hint="eastAsia"/>
          <w:b/>
          <w:sz w:val="24"/>
          <w:szCs w:val="24"/>
        </w:rPr>
        <w:t>预算</w:t>
      </w:r>
      <w:r>
        <w:rPr>
          <w:b/>
          <w:sz w:val="24"/>
          <w:szCs w:val="24"/>
        </w:rPr>
        <w:t>2.9</w:t>
      </w:r>
      <w:r>
        <w:rPr>
          <w:rFonts w:hint="eastAsia"/>
          <w:b/>
          <w:sz w:val="24"/>
          <w:szCs w:val="24"/>
        </w:rPr>
        <w:t>万元</w:t>
      </w:r>
    </w:p>
    <w:p w:rsidR="008D3FFC" w:rsidRDefault="008D3FFC">
      <w:pPr>
        <w:spacing w:line="276" w:lineRule="auto"/>
        <w:rPr>
          <w:b/>
          <w:bCs/>
          <w:szCs w:val="21"/>
        </w:rPr>
      </w:pPr>
    </w:p>
    <w:p w:rsidR="008D3FFC" w:rsidRDefault="009A33FD">
      <w:pPr>
        <w:numPr>
          <w:ilvl w:val="0"/>
          <w:numId w:val="4"/>
        </w:numPr>
        <w:tabs>
          <w:tab w:val="left" w:pos="540"/>
        </w:tabs>
        <w:spacing w:line="276" w:lineRule="auto"/>
        <w:rPr>
          <w:b/>
          <w:szCs w:val="21"/>
        </w:rPr>
      </w:pPr>
      <w:r>
        <w:rPr>
          <w:rFonts w:hint="eastAsia"/>
          <w:b/>
          <w:szCs w:val="21"/>
        </w:rPr>
        <w:t>基本要求</w:t>
      </w:r>
    </w:p>
    <w:p w:rsidR="008D3FFC" w:rsidRDefault="009A33FD">
      <w:pPr>
        <w:tabs>
          <w:tab w:val="left" w:pos="420"/>
          <w:tab w:val="left" w:pos="540"/>
        </w:tabs>
        <w:spacing w:line="276" w:lineRule="auto"/>
        <w:rPr>
          <w:szCs w:val="21"/>
        </w:rPr>
      </w:pPr>
      <w:r>
        <w:rPr>
          <w:rFonts w:hint="eastAsia"/>
          <w:szCs w:val="21"/>
        </w:rPr>
        <w:t>1</w:t>
      </w:r>
      <w:r>
        <w:rPr>
          <w:rFonts w:hint="eastAsia"/>
          <w:szCs w:val="21"/>
        </w:rPr>
        <w:t>、</w:t>
      </w:r>
      <w:r>
        <w:rPr>
          <w:rFonts w:hint="eastAsia"/>
          <w:szCs w:val="21"/>
        </w:rPr>
        <w:tab/>
      </w:r>
      <w:r>
        <w:rPr>
          <w:rFonts w:hint="eastAsia"/>
          <w:szCs w:val="21"/>
        </w:rPr>
        <w:t>名称：充气升温装置</w:t>
      </w:r>
    </w:p>
    <w:p w:rsidR="008D3FFC" w:rsidRDefault="009A33FD">
      <w:pPr>
        <w:tabs>
          <w:tab w:val="left" w:pos="420"/>
          <w:tab w:val="left" w:pos="540"/>
        </w:tabs>
        <w:spacing w:line="276" w:lineRule="auto"/>
        <w:rPr>
          <w:szCs w:val="21"/>
        </w:rPr>
      </w:pPr>
      <w:r>
        <w:rPr>
          <w:rFonts w:hint="eastAsia"/>
          <w:szCs w:val="21"/>
        </w:rPr>
        <w:t>2</w:t>
      </w:r>
      <w:r>
        <w:rPr>
          <w:rFonts w:hint="eastAsia"/>
          <w:szCs w:val="21"/>
        </w:rPr>
        <w:t>、</w:t>
      </w:r>
      <w:r>
        <w:rPr>
          <w:rFonts w:hint="eastAsia"/>
          <w:szCs w:val="21"/>
        </w:rPr>
        <w:tab/>
      </w:r>
      <w:r>
        <w:rPr>
          <w:rFonts w:hint="eastAsia"/>
          <w:szCs w:val="21"/>
        </w:rPr>
        <w:t>数量：</w:t>
      </w:r>
      <w:r>
        <w:rPr>
          <w:rFonts w:hint="eastAsia"/>
          <w:szCs w:val="21"/>
        </w:rPr>
        <w:t>1</w:t>
      </w:r>
      <w:r>
        <w:rPr>
          <w:rFonts w:hint="eastAsia"/>
          <w:szCs w:val="21"/>
        </w:rPr>
        <w:t>套</w:t>
      </w:r>
    </w:p>
    <w:p w:rsidR="008D3FFC" w:rsidRDefault="009A33FD">
      <w:pPr>
        <w:tabs>
          <w:tab w:val="left" w:pos="420"/>
          <w:tab w:val="left" w:pos="540"/>
        </w:tabs>
        <w:spacing w:line="276" w:lineRule="auto"/>
        <w:rPr>
          <w:szCs w:val="21"/>
        </w:rPr>
      </w:pPr>
      <w:r>
        <w:rPr>
          <w:rFonts w:hint="eastAsia"/>
          <w:szCs w:val="21"/>
        </w:rPr>
        <w:t>3</w:t>
      </w:r>
      <w:r>
        <w:rPr>
          <w:rFonts w:hint="eastAsia"/>
          <w:szCs w:val="21"/>
        </w:rPr>
        <w:t>、</w:t>
      </w:r>
      <w:r>
        <w:rPr>
          <w:rFonts w:hint="eastAsia"/>
          <w:szCs w:val="21"/>
        </w:rPr>
        <w:tab/>
      </w:r>
      <w:r>
        <w:rPr>
          <w:rFonts w:hint="eastAsia"/>
          <w:szCs w:val="21"/>
        </w:rPr>
        <w:t>货期：发布中标通知书后一个月内</w:t>
      </w:r>
    </w:p>
    <w:p w:rsidR="008D3FFC" w:rsidRDefault="009A33FD">
      <w:pPr>
        <w:tabs>
          <w:tab w:val="left" w:pos="420"/>
          <w:tab w:val="left" w:pos="540"/>
        </w:tabs>
        <w:spacing w:line="276" w:lineRule="auto"/>
        <w:rPr>
          <w:szCs w:val="21"/>
        </w:rPr>
      </w:pPr>
      <w:r>
        <w:rPr>
          <w:rFonts w:hint="eastAsia"/>
          <w:szCs w:val="21"/>
        </w:rPr>
        <w:t>4</w:t>
      </w:r>
      <w:r>
        <w:rPr>
          <w:rFonts w:hint="eastAsia"/>
          <w:szCs w:val="21"/>
        </w:rPr>
        <w:t>、其他：若为进口产品，必须整机原装进口，供货时可提供进口产品报关单和</w:t>
      </w:r>
      <w:r>
        <w:rPr>
          <w:rFonts w:hint="eastAsia"/>
          <w:szCs w:val="21"/>
        </w:rPr>
        <w:t>(</w:t>
      </w:r>
      <w:r>
        <w:rPr>
          <w:rFonts w:hint="eastAsia"/>
          <w:szCs w:val="21"/>
        </w:rPr>
        <w:t>或</w:t>
      </w:r>
      <w:r>
        <w:rPr>
          <w:rFonts w:hint="eastAsia"/>
          <w:szCs w:val="21"/>
        </w:rPr>
        <w:t>)</w:t>
      </w:r>
      <w:r>
        <w:rPr>
          <w:rFonts w:hint="eastAsia"/>
          <w:szCs w:val="21"/>
        </w:rPr>
        <w:t>商检证明，到货时软硬件为当前最新版本</w:t>
      </w:r>
      <w:r>
        <w:rPr>
          <w:rFonts w:hint="eastAsia"/>
          <w:szCs w:val="21"/>
        </w:rPr>
        <w:t>(</w:t>
      </w:r>
      <w:r>
        <w:rPr>
          <w:rFonts w:hint="eastAsia"/>
          <w:szCs w:val="21"/>
        </w:rPr>
        <w:t>注明版本号</w:t>
      </w:r>
      <w:r>
        <w:rPr>
          <w:rFonts w:hint="eastAsia"/>
          <w:szCs w:val="21"/>
        </w:rPr>
        <w:t>)</w:t>
      </w:r>
      <w:r>
        <w:rPr>
          <w:rFonts w:hint="eastAsia"/>
          <w:szCs w:val="21"/>
        </w:rPr>
        <w:t>。</w:t>
      </w:r>
    </w:p>
    <w:p w:rsidR="008D3FFC" w:rsidRDefault="009A33FD">
      <w:pPr>
        <w:numPr>
          <w:ilvl w:val="0"/>
          <w:numId w:val="4"/>
        </w:numPr>
        <w:tabs>
          <w:tab w:val="left" w:pos="540"/>
        </w:tabs>
        <w:spacing w:line="276" w:lineRule="auto"/>
        <w:rPr>
          <w:szCs w:val="21"/>
        </w:rPr>
      </w:pPr>
      <w:r>
        <w:rPr>
          <w:rFonts w:hint="eastAsia"/>
          <w:b/>
          <w:szCs w:val="21"/>
        </w:rPr>
        <w:t>主要技术要求（达到或优于）</w:t>
      </w:r>
    </w:p>
    <w:p w:rsidR="008D3FFC" w:rsidRDefault="009A33FD">
      <w:pPr>
        <w:tabs>
          <w:tab w:val="left" w:pos="420"/>
          <w:tab w:val="left" w:pos="540"/>
        </w:tabs>
        <w:spacing w:line="276" w:lineRule="auto"/>
        <w:rPr>
          <w:szCs w:val="21"/>
        </w:rPr>
      </w:pPr>
      <w:r>
        <w:rPr>
          <w:rFonts w:hint="eastAsia"/>
          <w:szCs w:val="21"/>
        </w:rPr>
        <w:t>用于对人体进行体外物理升温，达到辅助调节人体温度目的。</w:t>
      </w:r>
    </w:p>
    <w:p w:rsidR="008D3FFC" w:rsidRDefault="009A33FD">
      <w:pPr>
        <w:tabs>
          <w:tab w:val="left" w:pos="420"/>
          <w:tab w:val="left" w:pos="540"/>
        </w:tabs>
        <w:spacing w:line="276" w:lineRule="auto"/>
        <w:rPr>
          <w:szCs w:val="21"/>
        </w:rPr>
      </w:pPr>
      <w:r>
        <w:rPr>
          <w:rFonts w:hint="eastAsia"/>
          <w:szCs w:val="21"/>
        </w:rPr>
        <w:t>1</w:t>
      </w:r>
      <w:r>
        <w:rPr>
          <w:rFonts w:hint="eastAsia"/>
          <w:szCs w:val="21"/>
        </w:rPr>
        <w:t>、更换过滤器提示，满足运行</w:t>
      </w:r>
      <w:r>
        <w:rPr>
          <w:rFonts w:hint="eastAsia"/>
          <w:szCs w:val="21"/>
        </w:rPr>
        <w:t>1000h</w:t>
      </w:r>
      <w:r>
        <w:rPr>
          <w:rFonts w:hint="eastAsia"/>
          <w:szCs w:val="21"/>
        </w:rPr>
        <w:t>提示更换过滤器。</w:t>
      </w:r>
    </w:p>
    <w:p w:rsidR="008D3FFC" w:rsidRDefault="009A33FD">
      <w:pPr>
        <w:tabs>
          <w:tab w:val="left" w:pos="420"/>
          <w:tab w:val="left" w:pos="540"/>
        </w:tabs>
        <w:spacing w:line="276" w:lineRule="auto"/>
        <w:rPr>
          <w:szCs w:val="21"/>
        </w:rPr>
      </w:pPr>
      <w:r>
        <w:rPr>
          <w:rFonts w:hint="eastAsia"/>
          <w:szCs w:val="21"/>
        </w:rPr>
        <w:t>2</w:t>
      </w:r>
      <w:r>
        <w:rPr>
          <w:rFonts w:hint="eastAsia"/>
          <w:szCs w:val="21"/>
        </w:rPr>
        <w:t>、温度的精准度＜</w:t>
      </w:r>
      <w:r>
        <w:rPr>
          <w:rFonts w:hint="eastAsia"/>
          <w:szCs w:val="21"/>
        </w:rPr>
        <w:t>1.5</w:t>
      </w:r>
      <w:r>
        <w:rPr>
          <w:rFonts w:hint="eastAsia"/>
          <w:szCs w:val="21"/>
        </w:rPr>
        <w:t>℃。</w:t>
      </w:r>
    </w:p>
    <w:p w:rsidR="008D3FFC" w:rsidRDefault="009A33FD">
      <w:pPr>
        <w:tabs>
          <w:tab w:val="left" w:pos="420"/>
          <w:tab w:val="left" w:pos="540"/>
        </w:tabs>
        <w:spacing w:line="276" w:lineRule="auto"/>
        <w:rPr>
          <w:szCs w:val="21"/>
        </w:rPr>
      </w:pPr>
      <w:r>
        <w:rPr>
          <w:rFonts w:hint="eastAsia"/>
          <w:szCs w:val="21"/>
        </w:rPr>
        <w:t>3</w:t>
      </w:r>
      <w:r>
        <w:rPr>
          <w:rFonts w:hint="eastAsia"/>
          <w:szCs w:val="21"/>
        </w:rPr>
        <w:t>、四个温度档位：室温，</w:t>
      </w:r>
      <w:r>
        <w:rPr>
          <w:rFonts w:hint="eastAsia"/>
          <w:szCs w:val="21"/>
        </w:rPr>
        <w:t>32</w:t>
      </w:r>
      <w:r>
        <w:rPr>
          <w:rFonts w:hint="eastAsia"/>
          <w:szCs w:val="21"/>
        </w:rPr>
        <w:t>℃，</w:t>
      </w:r>
      <w:r>
        <w:rPr>
          <w:rFonts w:hint="eastAsia"/>
          <w:szCs w:val="21"/>
        </w:rPr>
        <w:t>38</w:t>
      </w:r>
      <w:r>
        <w:rPr>
          <w:rFonts w:hint="eastAsia"/>
          <w:szCs w:val="21"/>
        </w:rPr>
        <w:t>℃，</w:t>
      </w:r>
      <w:r>
        <w:rPr>
          <w:rFonts w:hint="eastAsia"/>
          <w:szCs w:val="21"/>
        </w:rPr>
        <w:t>41</w:t>
      </w:r>
      <w:r>
        <w:rPr>
          <w:rFonts w:hint="eastAsia"/>
          <w:szCs w:val="21"/>
        </w:rPr>
        <w:t>℃。</w:t>
      </w:r>
    </w:p>
    <w:p w:rsidR="008D3FFC" w:rsidRDefault="009A33FD">
      <w:pPr>
        <w:tabs>
          <w:tab w:val="left" w:pos="420"/>
          <w:tab w:val="left" w:pos="540"/>
        </w:tabs>
        <w:spacing w:line="276" w:lineRule="auto"/>
        <w:rPr>
          <w:szCs w:val="21"/>
        </w:rPr>
      </w:pPr>
      <w:r>
        <w:rPr>
          <w:rFonts w:hint="eastAsia"/>
          <w:szCs w:val="21"/>
        </w:rPr>
        <w:t>4</w:t>
      </w:r>
      <w:r>
        <w:rPr>
          <w:rFonts w:hint="eastAsia"/>
          <w:szCs w:val="21"/>
        </w:rPr>
        <w:t>、室温、设置温度和实时温度，三温度同屏显示，并且显示精准度</w:t>
      </w:r>
      <w:r>
        <w:rPr>
          <w:rFonts w:hint="eastAsia"/>
          <w:szCs w:val="21"/>
        </w:rPr>
        <w:t>0.1</w:t>
      </w:r>
      <w:r>
        <w:rPr>
          <w:rFonts w:hint="eastAsia"/>
          <w:szCs w:val="21"/>
        </w:rPr>
        <w:t>℃。</w:t>
      </w:r>
    </w:p>
    <w:p w:rsidR="008D3FFC" w:rsidRDefault="009A33FD">
      <w:pPr>
        <w:tabs>
          <w:tab w:val="left" w:pos="420"/>
          <w:tab w:val="left" w:pos="540"/>
        </w:tabs>
        <w:spacing w:line="276" w:lineRule="auto"/>
        <w:rPr>
          <w:szCs w:val="21"/>
        </w:rPr>
      </w:pPr>
      <w:r>
        <w:rPr>
          <w:rFonts w:hint="eastAsia"/>
          <w:szCs w:val="21"/>
        </w:rPr>
        <w:t>5</w:t>
      </w:r>
      <w:r>
        <w:rPr>
          <w:rFonts w:hint="eastAsia"/>
          <w:szCs w:val="21"/>
        </w:rPr>
        <w:t>、设备安全性能：过热报警，高低报警，报警信息直接中文显示。</w:t>
      </w:r>
    </w:p>
    <w:p w:rsidR="008D3FFC" w:rsidRDefault="009A33FD">
      <w:pPr>
        <w:tabs>
          <w:tab w:val="left" w:pos="420"/>
          <w:tab w:val="left" w:pos="540"/>
        </w:tabs>
        <w:spacing w:line="276" w:lineRule="auto"/>
        <w:rPr>
          <w:szCs w:val="21"/>
        </w:rPr>
      </w:pPr>
      <w:r>
        <w:rPr>
          <w:rFonts w:hint="eastAsia"/>
          <w:szCs w:val="21"/>
        </w:rPr>
        <w:t xml:space="preserve"> 5.1</w:t>
      </w:r>
      <w:r>
        <w:rPr>
          <w:rFonts w:hint="eastAsia"/>
          <w:szCs w:val="21"/>
        </w:rPr>
        <w:t>、低温报警功能：开机运行</w:t>
      </w:r>
      <w:r>
        <w:rPr>
          <w:rFonts w:hint="eastAsia"/>
          <w:szCs w:val="21"/>
        </w:rPr>
        <w:t>6</w:t>
      </w:r>
      <w:r>
        <w:rPr>
          <w:rFonts w:hint="eastAsia"/>
          <w:szCs w:val="21"/>
        </w:rPr>
        <w:t>分钟出风口的温度达不到设置温度直接实施低温报警停机。</w:t>
      </w:r>
    </w:p>
    <w:p w:rsidR="008D3FFC" w:rsidRDefault="009A33FD">
      <w:pPr>
        <w:tabs>
          <w:tab w:val="left" w:pos="420"/>
          <w:tab w:val="left" w:pos="540"/>
        </w:tabs>
        <w:spacing w:line="276" w:lineRule="auto"/>
        <w:ind w:firstLineChars="100" w:firstLine="210"/>
        <w:rPr>
          <w:szCs w:val="21"/>
        </w:rPr>
      </w:pPr>
      <w:r>
        <w:rPr>
          <w:rFonts w:hint="eastAsia"/>
          <w:szCs w:val="21"/>
        </w:rPr>
        <w:t>5.2</w:t>
      </w:r>
      <w:r>
        <w:rPr>
          <w:rFonts w:hint="eastAsia"/>
          <w:szCs w:val="21"/>
        </w:rPr>
        <w:t>、稳定运行中，出风口的温度高于</w:t>
      </w:r>
      <w:r>
        <w:rPr>
          <w:rFonts w:hint="eastAsia"/>
          <w:szCs w:val="21"/>
        </w:rPr>
        <w:t>/</w:t>
      </w:r>
      <w:r>
        <w:rPr>
          <w:rFonts w:hint="eastAsia"/>
          <w:szCs w:val="21"/>
        </w:rPr>
        <w:t>低于设置温</w:t>
      </w:r>
      <w:r>
        <w:rPr>
          <w:rFonts w:hint="eastAsia"/>
          <w:szCs w:val="21"/>
        </w:rPr>
        <w:t>2</w:t>
      </w:r>
      <w:r>
        <w:rPr>
          <w:rFonts w:hint="eastAsia"/>
          <w:szCs w:val="21"/>
        </w:rPr>
        <w:t>℃，实施高温</w:t>
      </w:r>
      <w:r>
        <w:rPr>
          <w:rFonts w:hint="eastAsia"/>
          <w:szCs w:val="21"/>
        </w:rPr>
        <w:t>/</w:t>
      </w:r>
      <w:r>
        <w:rPr>
          <w:rFonts w:hint="eastAsia"/>
          <w:szCs w:val="21"/>
        </w:rPr>
        <w:t>低温报警停机。</w:t>
      </w:r>
    </w:p>
    <w:p w:rsidR="008D3FFC" w:rsidRDefault="009A33FD">
      <w:pPr>
        <w:tabs>
          <w:tab w:val="left" w:pos="420"/>
          <w:tab w:val="left" w:pos="540"/>
        </w:tabs>
        <w:spacing w:line="276" w:lineRule="auto"/>
        <w:ind w:firstLineChars="100" w:firstLine="210"/>
        <w:rPr>
          <w:szCs w:val="21"/>
        </w:rPr>
      </w:pPr>
      <w:r>
        <w:rPr>
          <w:rFonts w:hint="eastAsia"/>
          <w:szCs w:val="21"/>
        </w:rPr>
        <w:t>5.3</w:t>
      </w:r>
      <w:r>
        <w:rPr>
          <w:rFonts w:hint="eastAsia"/>
          <w:szCs w:val="21"/>
        </w:rPr>
        <w:t>、高温报警功能：出风口在任何条件下高于</w:t>
      </w:r>
      <w:r>
        <w:rPr>
          <w:rFonts w:hint="eastAsia"/>
          <w:szCs w:val="21"/>
        </w:rPr>
        <w:t>42</w:t>
      </w:r>
      <w:r>
        <w:rPr>
          <w:rFonts w:hint="eastAsia"/>
          <w:szCs w:val="21"/>
        </w:rPr>
        <w:t>℃直接实施高温报警停机。</w:t>
      </w:r>
    </w:p>
    <w:p w:rsidR="008D3FFC" w:rsidRDefault="009A33FD">
      <w:pPr>
        <w:tabs>
          <w:tab w:val="left" w:pos="420"/>
          <w:tab w:val="left" w:pos="540"/>
        </w:tabs>
        <w:spacing w:line="276" w:lineRule="auto"/>
        <w:rPr>
          <w:szCs w:val="21"/>
        </w:rPr>
      </w:pPr>
      <w:r>
        <w:rPr>
          <w:rFonts w:hint="eastAsia"/>
          <w:szCs w:val="21"/>
        </w:rPr>
        <w:t>6</w:t>
      </w:r>
      <w:r>
        <w:rPr>
          <w:rFonts w:hint="eastAsia"/>
          <w:szCs w:val="21"/>
        </w:rPr>
        <w:t>、全铝机身的蜗扇风机可确保在加热器异常高温时可正常送风，防止仪器内部过度受热</w:t>
      </w:r>
      <w:r>
        <w:rPr>
          <w:rFonts w:hint="eastAsia"/>
          <w:szCs w:val="21"/>
        </w:rPr>
        <w:t xml:space="preserve"> </w:t>
      </w:r>
      <w:r>
        <w:rPr>
          <w:rFonts w:hint="eastAsia"/>
          <w:szCs w:val="21"/>
        </w:rPr>
        <w:t>。</w:t>
      </w:r>
    </w:p>
    <w:p w:rsidR="008D3FFC" w:rsidRDefault="009A33FD">
      <w:pPr>
        <w:tabs>
          <w:tab w:val="left" w:pos="420"/>
          <w:tab w:val="left" w:pos="540"/>
        </w:tabs>
        <w:spacing w:line="276" w:lineRule="auto"/>
        <w:rPr>
          <w:szCs w:val="21"/>
        </w:rPr>
      </w:pPr>
      <w:r>
        <w:rPr>
          <w:rFonts w:hint="eastAsia"/>
          <w:szCs w:val="21"/>
        </w:rPr>
        <w:t>7</w:t>
      </w:r>
      <w:r>
        <w:rPr>
          <w:rFonts w:hint="eastAsia"/>
          <w:szCs w:val="21"/>
        </w:rPr>
        <w:t>、加热器使用环保云母电热器，升温速度快，</w:t>
      </w:r>
      <w:r>
        <w:rPr>
          <w:rFonts w:hint="eastAsia"/>
          <w:szCs w:val="21"/>
        </w:rPr>
        <w:t>3</w:t>
      </w:r>
      <w:r>
        <w:rPr>
          <w:rFonts w:hint="eastAsia"/>
          <w:szCs w:val="21"/>
        </w:rPr>
        <w:t>分钟内稳定在设置温范围内。</w:t>
      </w:r>
    </w:p>
    <w:p w:rsidR="008D3FFC" w:rsidRDefault="009A33FD">
      <w:pPr>
        <w:tabs>
          <w:tab w:val="left" w:pos="420"/>
          <w:tab w:val="left" w:pos="540"/>
        </w:tabs>
        <w:spacing w:line="276" w:lineRule="auto"/>
        <w:rPr>
          <w:szCs w:val="21"/>
        </w:rPr>
      </w:pPr>
      <w:r>
        <w:rPr>
          <w:rFonts w:hint="eastAsia"/>
          <w:szCs w:val="21"/>
        </w:rPr>
        <w:t>8</w:t>
      </w:r>
      <w:r>
        <w:rPr>
          <w:rFonts w:hint="eastAsia"/>
          <w:szCs w:val="21"/>
        </w:rPr>
        <w:t>、风速档</w:t>
      </w:r>
      <w:r>
        <w:rPr>
          <w:rFonts w:hint="eastAsia"/>
          <w:szCs w:val="21"/>
        </w:rPr>
        <w:t>3</w:t>
      </w:r>
      <w:r>
        <w:rPr>
          <w:rFonts w:hint="eastAsia"/>
          <w:szCs w:val="21"/>
        </w:rPr>
        <w:t>个；高速＞</w:t>
      </w:r>
      <w:r>
        <w:rPr>
          <w:rFonts w:hint="eastAsia"/>
          <w:szCs w:val="21"/>
        </w:rPr>
        <w:t>40CFM</w:t>
      </w:r>
      <w:r>
        <w:rPr>
          <w:rFonts w:hint="eastAsia"/>
          <w:szCs w:val="21"/>
        </w:rPr>
        <w:t>，中速＞</w:t>
      </w:r>
      <w:r>
        <w:rPr>
          <w:rFonts w:hint="eastAsia"/>
          <w:szCs w:val="21"/>
        </w:rPr>
        <w:t>35CFM</w:t>
      </w:r>
      <w:r>
        <w:rPr>
          <w:rFonts w:hint="eastAsia"/>
          <w:szCs w:val="21"/>
        </w:rPr>
        <w:t>，低速＞</w:t>
      </w:r>
      <w:r>
        <w:rPr>
          <w:rFonts w:hint="eastAsia"/>
          <w:szCs w:val="21"/>
        </w:rPr>
        <w:t>30CFM</w:t>
      </w:r>
    </w:p>
    <w:p w:rsidR="008D3FFC" w:rsidRDefault="009A33FD">
      <w:pPr>
        <w:tabs>
          <w:tab w:val="left" w:pos="420"/>
          <w:tab w:val="left" w:pos="540"/>
        </w:tabs>
        <w:spacing w:line="276" w:lineRule="auto"/>
        <w:rPr>
          <w:szCs w:val="21"/>
        </w:rPr>
      </w:pPr>
      <w:r>
        <w:rPr>
          <w:rFonts w:hint="eastAsia"/>
          <w:szCs w:val="21"/>
        </w:rPr>
        <w:t>9</w:t>
      </w:r>
      <w:r>
        <w:rPr>
          <w:rFonts w:hint="eastAsia"/>
          <w:szCs w:val="21"/>
        </w:rPr>
        <w:t>、</w:t>
      </w:r>
      <w:r>
        <w:rPr>
          <w:rFonts w:hint="eastAsia"/>
          <w:szCs w:val="21"/>
        </w:rPr>
        <w:t>3</w:t>
      </w:r>
      <w:r>
        <w:rPr>
          <w:rFonts w:hint="eastAsia"/>
          <w:szCs w:val="21"/>
        </w:rPr>
        <w:t>个温度探头。</w:t>
      </w:r>
      <w:r>
        <w:rPr>
          <w:rFonts w:hint="eastAsia"/>
          <w:szCs w:val="21"/>
        </w:rPr>
        <w:t xml:space="preserve"> </w:t>
      </w:r>
    </w:p>
    <w:p w:rsidR="008D3FFC" w:rsidRDefault="009A33FD">
      <w:pPr>
        <w:tabs>
          <w:tab w:val="left" w:pos="420"/>
          <w:tab w:val="left" w:pos="540"/>
        </w:tabs>
        <w:spacing w:line="276" w:lineRule="auto"/>
        <w:rPr>
          <w:szCs w:val="21"/>
        </w:rPr>
      </w:pPr>
      <w:r>
        <w:rPr>
          <w:rFonts w:hint="eastAsia"/>
          <w:szCs w:val="21"/>
        </w:rPr>
        <w:t>10</w:t>
      </w:r>
      <w:r>
        <w:rPr>
          <w:rFonts w:hint="eastAsia"/>
          <w:szCs w:val="21"/>
        </w:rPr>
        <w:t>、配置的运用部分：体表升温毯性能为结构性透气，无风感均匀透气。</w:t>
      </w:r>
    </w:p>
    <w:p w:rsidR="008D3FFC" w:rsidRDefault="009A33FD">
      <w:pPr>
        <w:tabs>
          <w:tab w:val="left" w:pos="420"/>
          <w:tab w:val="left" w:pos="540"/>
        </w:tabs>
        <w:spacing w:line="276" w:lineRule="auto"/>
        <w:rPr>
          <w:szCs w:val="21"/>
        </w:rPr>
      </w:pPr>
      <w:r>
        <w:rPr>
          <w:rFonts w:hint="eastAsia"/>
          <w:szCs w:val="21"/>
        </w:rPr>
        <w:t>11</w:t>
      </w:r>
      <w:r>
        <w:rPr>
          <w:rFonts w:hint="eastAsia"/>
          <w:szCs w:val="21"/>
        </w:rPr>
        <w:t>、升温毯型号＞</w:t>
      </w:r>
      <w:r>
        <w:rPr>
          <w:rFonts w:hint="eastAsia"/>
          <w:szCs w:val="21"/>
        </w:rPr>
        <w:t>25</w:t>
      </w:r>
      <w:r>
        <w:rPr>
          <w:rFonts w:hint="eastAsia"/>
          <w:szCs w:val="21"/>
        </w:rPr>
        <w:t>个。（包括儿童、幼儿、新生儿保温毯毯型，截石位垫毯等满足不同类型手术的需求）</w:t>
      </w:r>
    </w:p>
    <w:p w:rsidR="008D3FFC" w:rsidRDefault="009A33FD">
      <w:pPr>
        <w:spacing w:line="400" w:lineRule="exact"/>
        <w:rPr>
          <w:b/>
        </w:rPr>
      </w:pPr>
      <w:r>
        <w:rPr>
          <w:rFonts w:ascii="宋体" w:eastAsia="宋体" w:hAnsi="宋体" w:cs="宋体" w:hint="eastAsia"/>
          <w:b/>
          <w:szCs w:val="24"/>
        </w:rPr>
        <w:t>三</w:t>
      </w:r>
      <w:r>
        <w:rPr>
          <w:rFonts w:hint="eastAsia"/>
          <w:b/>
        </w:rPr>
        <w:t>、单台配置清单</w:t>
      </w:r>
      <w:r>
        <w:rPr>
          <w:b/>
        </w:rPr>
        <w:t>(</w:t>
      </w:r>
      <w:r>
        <w:rPr>
          <w:rFonts w:hint="eastAsia"/>
          <w:b/>
        </w:rPr>
        <w:t>包括但不限于</w:t>
      </w:r>
      <w:r>
        <w:rPr>
          <w:b/>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2127"/>
      </w:tblGrid>
      <w:tr w:rsidR="008D3FFC">
        <w:tc>
          <w:tcPr>
            <w:tcW w:w="1101" w:type="dxa"/>
          </w:tcPr>
          <w:p w:rsidR="008D3FFC" w:rsidRDefault="009A33FD">
            <w:pPr>
              <w:jc w:val="center"/>
              <w:rPr>
                <w:rFonts w:ascii="宋体"/>
                <w:b/>
                <w:kern w:val="0"/>
                <w:szCs w:val="21"/>
              </w:rPr>
            </w:pPr>
            <w:r>
              <w:rPr>
                <w:rFonts w:ascii="宋体" w:hAnsi="宋体" w:hint="eastAsia"/>
                <w:b/>
                <w:kern w:val="0"/>
                <w:szCs w:val="21"/>
              </w:rPr>
              <w:t>序号</w:t>
            </w:r>
          </w:p>
        </w:tc>
        <w:tc>
          <w:tcPr>
            <w:tcW w:w="4677" w:type="dxa"/>
          </w:tcPr>
          <w:p w:rsidR="008D3FFC" w:rsidRDefault="009A33FD">
            <w:pPr>
              <w:jc w:val="center"/>
              <w:rPr>
                <w:rFonts w:ascii="宋体"/>
                <w:b/>
                <w:kern w:val="0"/>
                <w:szCs w:val="21"/>
              </w:rPr>
            </w:pPr>
            <w:r>
              <w:rPr>
                <w:rFonts w:ascii="宋体" w:hAnsi="宋体" w:hint="eastAsia"/>
                <w:b/>
                <w:kern w:val="0"/>
                <w:szCs w:val="21"/>
              </w:rPr>
              <w:t>主要组件内容</w:t>
            </w:r>
          </w:p>
        </w:tc>
        <w:tc>
          <w:tcPr>
            <w:tcW w:w="2127" w:type="dxa"/>
          </w:tcPr>
          <w:p w:rsidR="008D3FFC" w:rsidRDefault="009A33FD">
            <w:pPr>
              <w:jc w:val="center"/>
              <w:rPr>
                <w:rFonts w:ascii="宋体"/>
                <w:b/>
                <w:kern w:val="0"/>
                <w:szCs w:val="21"/>
              </w:rPr>
            </w:pPr>
            <w:r>
              <w:rPr>
                <w:rFonts w:ascii="宋体" w:hAnsi="宋体" w:hint="eastAsia"/>
                <w:b/>
                <w:kern w:val="0"/>
                <w:szCs w:val="21"/>
              </w:rPr>
              <w:t>数量</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1</w:t>
            </w:r>
          </w:p>
        </w:tc>
        <w:tc>
          <w:tcPr>
            <w:tcW w:w="4677" w:type="dxa"/>
            <w:vAlign w:val="center"/>
          </w:tcPr>
          <w:p w:rsidR="008D3FFC" w:rsidRDefault="009A33FD">
            <w:pPr>
              <w:jc w:val="center"/>
              <w:rPr>
                <w:rFonts w:ascii="宋体" w:eastAsia="宋体" w:hAnsi="宋体" w:cs="宋体"/>
                <w:kern w:val="0"/>
                <w:szCs w:val="21"/>
              </w:rPr>
            </w:pPr>
            <w:r>
              <w:rPr>
                <w:rFonts w:ascii="宋体" w:eastAsia="宋体" w:hAnsi="宋体" w:cs="宋体" w:hint="eastAsia"/>
                <w:kern w:val="0"/>
                <w:szCs w:val="21"/>
              </w:rPr>
              <w:t>充气升温装置主机</w:t>
            </w:r>
          </w:p>
        </w:tc>
        <w:tc>
          <w:tcPr>
            <w:tcW w:w="2127" w:type="dxa"/>
            <w:vAlign w:val="center"/>
          </w:tcPr>
          <w:p w:rsidR="008D3FFC" w:rsidRDefault="009A33FD">
            <w:pPr>
              <w:jc w:val="center"/>
              <w:rPr>
                <w:rFonts w:ascii="宋体" w:eastAsia="宋体" w:hAnsi="宋体" w:cs="宋体"/>
                <w:kern w:val="0"/>
                <w:szCs w:val="21"/>
              </w:rPr>
            </w:pPr>
            <w:r>
              <w:rPr>
                <w:rFonts w:ascii="宋体" w:eastAsia="宋体" w:hAnsi="宋体" w:cs="宋体" w:hint="eastAsia"/>
                <w:kern w:val="0"/>
                <w:szCs w:val="21"/>
              </w:rPr>
              <w:t>1</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2</w:t>
            </w:r>
          </w:p>
        </w:tc>
        <w:tc>
          <w:tcPr>
            <w:tcW w:w="4677" w:type="dxa"/>
            <w:vAlign w:val="center"/>
          </w:tcPr>
          <w:p w:rsidR="008D3FFC" w:rsidRDefault="009A33FD">
            <w:pPr>
              <w:snapToGrid w:val="0"/>
              <w:jc w:val="center"/>
              <w:rPr>
                <w:rFonts w:ascii="宋体" w:eastAsia="宋体" w:hAnsi="宋体" w:cs="Lucida Sans Unicode"/>
                <w:kern w:val="0"/>
                <w:szCs w:val="21"/>
              </w:rPr>
            </w:pPr>
            <w:r>
              <w:rPr>
                <w:rFonts w:ascii="宋体" w:eastAsia="宋体" w:hAnsi="宋体" w:cs="Lucida Sans Unicode" w:hint="eastAsia"/>
                <w:kern w:val="0"/>
                <w:szCs w:val="21"/>
              </w:rPr>
              <w:t>体表升温毯</w:t>
            </w:r>
          </w:p>
        </w:tc>
        <w:tc>
          <w:tcPr>
            <w:tcW w:w="2127" w:type="dxa"/>
            <w:vAlign w:val="center"/>
          </w:tcPr>
          <w:p w:rsidR="008D3FFC" w:rsidRDefault="009A33FD">
            <w:pPr>
              <w:widowControl/>
              <w:snapToGrid w:val="0"/>
              <w:jc w:val="center"/>
              <w:rPr>
                <w:rFonts w:ascii="宋体" w:eastAsia="宋体" w:hAnsi="宋体" w:cs="Arial"/>
                <w:kern w:val="0"/>
                <w:szCs w:val="21"/>
              </w:rPr>
            </w:pPr>
            <w:r>
              <w:rPr>
                <w:rFonts w:ascii="宋体" w:eastAsia="宋体" w:hAnsi="宋体" w:cs="Arial" w:hint="eastAsia"/>
                <w:kern w:val="0"/>
                <w:szCs w:val="21"/>
              </w:rPr>
              <w:t>1</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3</w:t>
            </w:r>
          </w:p>
        </w:tc>
        <w:tc>
          <w:tcPr>
            <w:tcW w:w="4677" w:type="dxa"/>
            <w:vAlign w:val="center"/>
          </w:tcPr>
          <w:p w:rsidR="008D3FFC" w:rsidRDefault="009A33FD">
            <w:pPr>
              <w:widowControl/>
              <w:snapToGrid w:val="0"/>
              <w:jc w:val="center"/>
              <w:rPr>
                <w:rFonts w:ascii="宋体" w:eastAsia="宋体" w:hAnsi="宋体" w:cs="Arial"/>
                <w:kern w:val="0"/>
                <w:szCs w:val="21"/>
              </w:rPr>
            </w:pPr>
            <w:r>
              <w:rPr>
                <w:rFonts w:ascii="宋体" w:eastAsia="宋体" w:hAnsi="宋体" w:cs="Arial" w:hint="eastAsia"/>
                <w:kern w:val="0"/>
                <w:szCs w:val="21"/>
              </w:rPr>
              <w:t>合格证</w:t>
            </w:r>
          </w:p>
        </w:tc>
        <w:tc>
          <w:tcPr>
            <w:tcW w:w="2127" w:type="dxa"/>
            <w:vAlign w:val="center"/>
          </w:tcPr>
          <w:p w:rsidR="008D3FFC" w:rsidRDefault="009A33FD">
            <w:pPr>
              <w:widowControl/>
              <w:snapToGrid w:val="0"/>
              <w:jc w:val="center"/>
              <w:rPr>
                <w:rFonts w:ascii="宋体" w:eastAsia="宋体" w:hAnsi="宋体" w:cs="Arial"/>
                <w:kern w:val="0"/>
                <w:szCs w:val="21"/>
              </w:rPr>
            </w:pPr>
            <w:r>
              <w:rPr>
                <w:rFonts w:ascii="宋体" w:eastAsia="宋体" w:hAnsi="宋体" w:cs="Arial" w:hint="eastAsia"/>
                <w:kern w:val="0"/>
                <w:szCs w:val="21"/>
              </w:rPr>
              <w:t>1</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4</w:t>
            </w:r>
          </w:p>
        </w:tc>
        <w:tc>
          <w:tcPr>
            <w:tcW w:w="4677" w:type="dxa"/>
            <w:vAlign w:val="center"/>
          </w:tcPr>
          <w:p w:rsidR="008D3FFC" w:rsidRDefault="009A33FD">
            <w:pPr>
              <w:widowControl/>
              <w:snapToGrid w:val="0"/>
              <w:jc w:val="center"/>
              <w:rPr>
                <w:rFonts w:ascii="宋体" w:eastAsia="宋体" w:hAnsi="宋体" w:cs="Lucida Sans Unicode"/>
                <w:kern w:val="0"/>
                <w:szCs w:val="21"/>
              </w:rPr>
            </w:pPr>
            <w:r>
              <w:rPr>
                <w:rFonts w:ascii="宋体" w:eastAsia="宋体" w:hAnsi="宋体" w:cs="Lucida Sans Unicode" w:hint="eastAsia"/>
                <w:kern w:val="0"/>
                <w:szCs w:val="21"/>
              </w:rPr>
              <w:t>保修卡</w:t>
            </w:r>
          </w:p>
        </w:tc>
        <w:tc>
          <w:tcPr>
            <w:tcW w:w="2127" w:type="dxa"/>
            <w:vAlign w:val="center"/>
          </w:tcPr>
          <w:p w:rsidR="008D3FFC" w:rsidRDefault="009A33FD">
            <w:pPr>
              <w:widowControl/>
              <w:snapToGrid w:val="0"/>
              <w:jc w:val="center"/>
              <w:rPr>
                <w:rFonts w:ascii="宋体" w:eastAsia="宋体" w:hAnsi="宋体" w:cs="Arial"/>
                <w:kern w:val="0"/>
                <w:szCs w:val="21"/>
              </w:rPr>
            </w:pPr>
            <w:r>
              <w:rPr>
                <w:rFonts w:ascii="宋体" w:eastAsia="宋体" w:hAnsi="宋体" w:cs="Arial" w:hint="eastAsia"/>
                <w:kern w:val="0"/>
                <w:szCs w:val="21"/>
              </w:rPr>
              <w:t>1</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5</w:t>
            </w:r>
          </w:p>
        </w:tc>
        <w:tc>
          <w:tcPr>
            <w:tcW w:w="4677" w:type="dxa"/>
            <w:vAlign w:val="center"/>
          </w:tcPr>
          <w:p w:rsidR="008D3FFC" w:rsidRDefault="009A33FD">
            <w:pPr>
              <w:widowControl/>
              <w:snapToGrid w:val="0"/>
              <w:jc w:val="center"/>
              <w:rPr>
                <w:rFonts w:ascii="宋体" w:eastAsia="宋体" w:hAnsi="宋体" w:cs="Lucida Sans Unicode"/>
                <w:kern w:val="0"/>
                <w:szCs w:val="21"/>
              </w:rPr>
            </w:pPr>
            <w:r>
              <w:rPr>
                <w:rFonts w:ascii="宋体" w:eastAsia="宋体" w:hAnsi="宋体" w:cs="Lucida Sans Unicode" w:hint="eastAsia"/>
                <w:kern w:val="0"/>
                <w:szCs w:val="21"/>
              </w:rPr>
              <w:t>说明书</w:t>
            </w:r>
          </w:p>
        </w:tc>
        <w:tc>
          <w:tcPr>
            <w:tcW w:w="2127" w:type="dxa"/>
            <w:vAlign w:val="center"/>
          </w:tcPr>
          <w:p w:rsidR="008D3FFC" w:rsidRDefault="009A33FD">
            <w:pPr>
              <w:widowControl/>
              <w:snapToGrid w:val="0"/>
              <w:jc w:val="center"/>
              <w:rPr>
                <w:rFonts w:ascii="宋体" w:eastAsia="宋体" w:hAnsi="宋体" w:cs="Arial"/>
                <w:kern w:val="0"/>
                <w:szCs w:val="21"/>
              </w:rPr>
            </w:pPr>
            <w:r>
              <w:rPr>
                <w:rFonts w:ascii="宋体" w:eastAsia="宋体" w:hAnsi="宋体" w:cs="Arial" w:hint="eastAsia"/>
                <w:kern w:val="0"/>
                <w:szCs w:val="21"/>
              </w:rPr>
              <w:t>1</w:t>
            </w:r>
          </w:p>
        </w:tc>
      </w:tr>
    </w:tbl>
    <w:p w:rsidR="008D3FFC" w:rsidRDefault="009A33FD">
      <w:pPr>
        <w:spacing w:line="276" w:lineRule="auto"/>
        <w:ind w:firstLineChars="200" w:firstLine="420"/>
        <w:rPr>
          <w:szCs w:val="21"/>
        </w:rPr>
      </w:pPr>
      <w:r>
        <w:rPr>
          <w:rFonts w:hint="eastAsia"/>
          <w:szCs w:val="21"/>
        </w:rPr>
        <w:lastRenderedPageBreak/>
        <w:t>以上技术要求不排除参数或配置遗漏的可能性，厂家或供应商应自行添加必要的配件以保证设备正常运转之需要。否则，影响验收后果自负。</w:t>
      </w:r>
    </w:p>
    <w:p w:rsidR="008D3FFC" w:rsidRDefault="009A33FD">
      <w:pPr>
        <w:spacing w:line="276" w:lineRule="auto"/>
        <w:rPr>
          <w:rFonts w:cs="Arial"/>
          <w:b/>
          <w:szCs w:val="21"/>
        </w:rPr>
      </w:pPr>
      <w:r>
        <w:rPr>
          <w:rFonts w:cs="Arial" w:hint="eastAsia"/>
          <w:b/>
          <w:szCs w:val="21"/>
        </w:rPr>
        <w:t>四、其他商务要求</w:t>
      </w:r>
    </w:p>
    <w:p w:rsidR="008D3FFC" w:rsidRDefault="009A33FD">
      <w:pPr>
        <w:tabs>
          <w:tab w:val="left" w:pos="960"/>
        </w:tabs>
        <w:spacing w:line="276" w:lineRule="auto"/>
        <w:rPr>
          <w:szCs w:val="21"/>
        </w:rPr>
      </w:pPr>
      <w:r>
        <w:rPr>
          <w:rFonts w:ascii="宋体" w:hAnsi="宋体" w:hint="eastAsia"/>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8D3FFC" w:rsidRDefault="009A33FD">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rsidR="008D3FFC" w:rsidRDefault="009A33FD">
      <w:pPr>
        <w:spacing w:line="276" w:lineRule="auto"/>
        <w:rPr>
          <w:szCs w:val="21"/>
        </w:rPr>
      </w:pPr>
      <w:r>
        <w:rPr>
          <w:b/>
          <w:szCs w:val="21"/>
        </w:rPr>
        <w:t>3</w:t>
      </w:r>
      <w:r>
        <w:rPr>
          <w:rFonts w:hint="eastAsia"/>
          <w:b/>
          <w:szCs w:val="21"/>
        </w:rPr>
        <w:t>、</w:t>
      </w:r>
      <w:r>
        <w:rPr>
          <w:rFonts w:cs="Arial" w:hint="eastAsia"/>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rsidR="008D3FFC" w:rsidRDefault="009A33FD">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rsidR="008D3FFC" w:rsidRDefault="009A33FD">
      <w:pPr>
        <w:rPr>
          <w:b/>
        </w:rPr>
      </w:pPr>
      <w:r>
        <w:rPr>
          <w:rFonts w:hint="eastAsia"/>
          <w:b/>
        </w:rPr>
        <w:t>五、验收要求</w:t>
      </w:r>
    </w:p>
    <w:p w:rsidR="008D3FFC" w:rsidRDefault="009A33FD">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8D3FFC" w:rsidRDefault="009A33FD">
      <w:r>
        <w:t>2</w:t>
      </w:r>
      <w:r>
        <w:rPr>
          <w:rFonts w:hint="eastAsia"/>
        </w:rPr>
        <w:t>、进口产品必须具备原产地证明和商检局的检验证明及合法进货渠道证明。</w:t>
      </w:r>
    </w:p>
    <w:p w:rsidR="008D3FFC" w:rsidRDefault="009A33FD">
      <w:r>
        <w:t>3</w:t>
      </w:r>
      <w:r>
        <w:rPr>
          <w:rFonts w:hint="eastAsia"/>
        </w:rPr>
        <w:t>、货物为原厂商未启封全新包装，具出厂合格证，序列号、包装箱号与出厂批号一致，并可追索查阅。所有随设备的附件必须齐全。</w:t>
      </w:r>
    </w:p>
    <w:p w:rsidR="008D3FFC" w:rsidRDefault="009A33FD">
      <w:r>
        <w:t>4</w:t>
      </w:r>
      <w:r>
        <w:rPr>
          <w:rFonts w:hint="eastAsia"/>
        </w:rPr>
        <w:t>、中标人应将关键主机设备的用户手册、保修手册、有关单证资料及配备件、随机工具等交付给采购人，使用操作及安全须知等重要资料应附有中文说明。</w:t>
      </w:r>
    </w:p>
    <w:p w:rsidR="008D3FFC" w:rsidRDefault="009A33FD">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8D3FFC" w:rsidRDefault="008D3FFC">
      <w:pPr>
        <w:spacing w:line="276" w:lineRule="auto"/>
        <w:rPr>
          <w:b/>
          <w:sz w:val="24"/>
          <w:szCs w:val="24"/>
        </w:rPr>
      </w:pPr>
    </w:p>
    <w:p w:rsidR="008D3FFC" w:rsidRDefault="008D3FFC">
      <w:pPr>
        <w:spacing w:line="276" w:lineRule="auto"/>
        <w:rPr>
          <w:b/>
          <w:sz w:val="24"/>
          <w:szCs w:val="24"/>
        </w:rPr>
      </w:pPr>
    </w:p>
    <w:p w:rsidR="008D3FFC" w:rsidRDefault="009A33FD">
      <w:pPr>
        <w:spacing w:line="276" w:lineRule="auto"/>
        <w:jc w:val="center"/>
        <w:rPr>
          <w:b/>
          <w:bCs/>
          <w:sz w:val="24"/>
          <w:szCs w:val="24"/>
        </w:rPr>
      </w:pPr>
      <w:r>
        <w:rPr>
          <w:rFonts w:hint="eastAsia"/>
          <w:b/>
          <w:sz w:val="24"/>
          <w:szCs w:val="24"/>
        </w:rPr>
        <w:t>包</w:t>
      </w:r>
      <w:r>
        <w:rPr>
          <w:b/>
          <w:sz w:val="24"/>
          <w:szCs w:val="24"/>
        </w:rPr>
        <w:t>3</w:t>
      </w:r>
      <w:r>
        <w:rPr>
          <w:rFonts w:hint="eastAsia"/>
          <w:b/>
          <w:sz w:val="24"/>
          <w:szCs w:val="24"/>
        </w:rPr>
        <w:t>：德尔格呼吸机加装新生儿模块</w:t>
      </w:r>
      <w:r>
        <w:rPr>
          <w:b/>
          <w:sz w:val="24"/>
          <w:szCs w:val="24"/>
        </w:rPr>
        <w:t>2</w:t>
      </w:r>
      <w:r>
        <w:rPr>
          <w:rFonts w:hint="eastAsia"/>
          <w:b/>
          <w:sz w:val="24"/>
          <w:szCs w:val="24"/>
        </w:rPr>
        <w:t>套</w:t>
      </w:r>
      <w:r>
        <w:rPr>
          <w:rFonts w:hint="eastAsia"/>
          <w:b/>
          <w:sz w:val="24"/>
          <w:szCs w:val="24"/>
        </w:rPr>
        <w:t xml:space="preserve">    </w:t>
      </w:r>
      <w:r>
        <w:rPr>
          <w:rFonts w:hint="eastAsia"/>
          <w:b/>
          <w:sz w:val="24"/>
          <w:szCs w:val="24"/>
        </w:rPr>
        <w:t>预算</w:t>
      </w:r>
      <w:r>
        <w:rPr>
          <w:b/>
          <w:sz w:val="24"/>
          <w:szCs w:val="24"/>
        </w:rPr>
        <w:t>7.4</w:t>
      </w:r>
      <w:r>
        <w:rPr>
          <w:rFonts w:hint="eastAsia"/>
          <w:b/>
          <w:sz w:val="24"/>
          <w:szCs w:val="24"/>
        </w:rPr>
        <w:t>万元</w:t>
      </w:r>
    </w:p>
    <w:p w:rsidR="008D3FFC" w:rsidRDefault="008D3FFC">
      <w:pPr>
        <w:spacing w:line="276" w:lineRule="auto"/>
        <w:rPr>
          <w:b/>
          <w:bCs/>
          <w:szCs w:val="21"/>
        </w:rPr>
      </w:pPr>
    </w:p>
    <w:p w:rsidR="008D3FFC" w:rsidRDefault="009A33FD">
      <w:pPr>
        <w:numPr>
          <w:ilvl w:val="0"/>
          <w:numId w:val="5"/>
        </w:numPr>
        <w:tabs>
          <w:tab w:val="left" w:pos="540"/>
        </w:tabs>
        <w:spacing w:line="276" w:lineRule="auto"/>
        <w:rPr>
          <w:b/>
          <w:szCs w:val="21"/>
        </w:rPr>
      </w:pPr>
      <w:r>
        <w:rPr>
          <w:rFonts w:hint="eastAsia"/>
          <w:b/>
          <w:szCs w:val="21"/>
        </w:rPr>
        <w:t>基本要求</w:t>
      </w:r>
    </w:p>
    <w:p w:rsidR="008D3FFC" w:rsidRDefault="009A33FD">
      <w:pPr>
        <w:tabs>
          <w:tab w:val="left" w:pos="420"/>
          <w:tab w:val="left" w:pos="540"/>
        </w:tabs>
        <w:spacing w:line="276" w:lineRule="auto"/>
        <w:rPr>
          <w:szCs w:val="21"/>
        </w:rPr>
      </w:pPr>
      <w:r>
        <w:rPr>
          <w:rFonts w:hint="eastAsia"/>
          <w:szCs w:val="21"/>
        </w:rPr>
        <w:t>1</w:t>
      </w:r>
      <w:r>
        <w:rPr>
          <w:rFonts w:hint="eastAsia"/>
          <w:szCs w:val="21"/>
        </w:rPr>
        <w:t>、</w:t>
      </w:r>
      <w:r>
        <w:rPr>
          <w:rFonts w:hint="eastAsia"/>
          <w:szCs w:val="21"/>
        </w:rPr>
        <w:tab/>
      </w:r>
      <w:r>
        <w:rPr>
          <w:rFonts w:hint="eastAsia"/>
          <w:szCs w:val="21"/>
        </w:rPr>
        <w:t>名称：德尔格呼吸机加装新生儿模块</w:t>
      </w:r>
    </w:p>
    <w:p w:rsidR="008D3FFC" w:rsidRDefault="009A33FD">
      <w:pPr>
        <w:tabs>
          <w:tab w:val="left" w:pos="420"/>
          <w:tab w:val="left" w:pos="540"/>
        </w:tabs>
        <w:spacing w:line="276" w:lineRule="auto"/>
        <w:rPr>
          <w:szCs w:val="21"/>
        </w:rPr>
      </w:pPr>
      <w:r>
        <w:rPr>
          <w:rFonts w:hint="eastAsia"/>
          <w:szCs w:val="21"/>
        </w:rPr>
        <w:t>2</w:t>
      </w:r>
      <w:r>
        <w:rPr>
          <w:rFonts w:hint="eastAsia"/>
          <w:szCs w:val="21"/>
        </w:rPr>
        <w:t>、</w:t>
      </w:r>
      <w:r>
        <w:rPr>
          <w:rFonts w:hint="eastAsia"/>
          <w:szCs w:val="21"/>
        </w:rPr>
        <w:tab/>
      </w:r>
      <w:r>
        <w:rPr>
          <w:rFonts w:hint="eastAsia"/>
          <w:szCs w:val="21"/>
        </w:rPr>
        <w:t>数量：</w:t>
      </w:r>
      <w:r>
        <w:rPr>
          <w:szCs w:val="21"/>
        </w:rPr>
        <w:t>2</w:t>
      </w:r>
      <w:r>
        <w:rPr>
          <w:rFonts w:hint="eastAsia"/>
          <w:szCs w:val="21"/>
        </w:rPr>
        <w:t>套</w:t>
      </w:r>
    </w:p>
    <w:p w:rsidR="008D3FFC" w:rsidRDefault="009A33FD">
      <w:pPr>
        <w:tabs>
          <w:tab w:val="left" w:pos="420"/>
          <w:tab w:val="left" w:pos="540"/>
        </w:tabs>
        <w:spacing w:line="276" w:lineRule="auto"/>
        <w:rPr>
          <w:szCs w:val="21"/>
        </w:rPr>
      </w:pPr>
      <w:r>
        <w:rPr>
          <w:rFonts w:hint="eastAsia"/>
          <w:szCs w:val="21"/>
        </w:rPr>
        <w:t>3</w:t>
      </w:r>
      <w:r>
        <w:rPr>
          <w:rFonts w:hint="eastAsia"/>
          <w:szCs w:val="21"/>
        </w:rPr>
        <w:t>、</w:t>
      </w:r>
      <w:r>
        <w:rPr>
          <w:rFonts w:hint="eastAsia"/>
          <w:szCs w:val="21"/>
        </w:rPr>
        <w:tab/>
      </w:r>
      <w:r>
        <w:rPr>
          <w:rFonts w:hint="eastAsia"/>
          <w:szCs w:val="21"/>
        </w:rPr>
        <w:t>货期：发布中标通知书后一个月内</w:t>
      </w:r>
    </w:p>
    <w:p w:rsidR="008D3FFC" w:rsidRDefault="009A33FD">
      <w:pPr>
        <w:tabs>
          <w:tab w:val="left" w:pos="420"/>
          <w:tab w:val="left" w:pos="540"/>
        </w:tabs>
        <w:spacing w:line="276" w:lineRule="auto"/>
        <w:rPr>
          <w:szCs w:val="21"/>
        </w:rPr>
      </w:pPr>
      <w:r>
        <w:rPr>
          <w:rFonts w:hint="eastAsia"/>
          <w:szCs w:val="21"/>
        </w:rPr>
        <w:t>4</w:t>
      </w:r>
      <w:r>
        <w:rPr>
          <w:rFonts w:hint="eastAsia"/>
          <w:szCs w:val="21"/>
        </w:rPr>
        <w:t>、其他：若为进口产品，必须整机原装进口，供货时可提供进口产品报关单和</w:t>
      </w:r>
      <w:r>
        <w:rPr>
          <w:rFonts w:hint="eastAsia"/>
          <w:szCs w:val="21"/>
        </w:rPr>
        <w:t>(</w:t>
      </w:r>
      <w:r>
        <w:rPr>
          <w:rFonts w:hint="eastAsia"/>
          <w:szCs w:val="21"/>
        </w:rPr>
        <w:t>或</w:t>
      </w:r>
      <w:r>
        <w:rPr>
          <w:rFonts w:hint="eastAsia"/>
          <w:szCs w:val="21"/>
        </w:rPr>
        <w:t>)</w:t>
      </w:r>
      <w:r>
        <w:rPr>
          <w:rFonts w:hint="eastAsia"/>
          <w:szCs w:val="21"/>
        </w:rPr>
        <w:t>商检证</w:t>
      </w:r>
      <w:r>
        <w:rPr>
          <w:rFonts w:hint="eastAsia"/>
          <w:szCs w:val="21"/>
        </w:rPr>
        <w:lastRenderedPageBreak/>
        <w:t>明，到货时软硬件为当前最新版本</w:t>
      </w:r>
      <w:r>
        <w:rPr>
          <w:rFonts w:hint="eastAsia"/>
          <w:szCs w:val="21"/>
        </w:rPr>
        <w:t>(</w:t>
      </w:r>
      <w:r>
        <w:rPr>
          <w:rFonts w:hint="eastAsia"/>
          <w:szCs w:val="21"/>
        </w:rPr>
        <w:t>注明版本号</w:t>
      </w:r>
      <w:r>
        <w:rPr>
          <w:rFonts w:hint="eastAsia"/>
          <w:szCs w:val="21"/>
        </w:rPr>
        <w:t>)</w:t>
      </w:r>
      <w:r>
        <w:rPr>
          <w:rFonts w:hint="eastAsia"/>
          <w:szCs w:val="21"/>
        </w:rPr>
        <w:t>。</w:t>
      </w:r>
    </w:p>
    <w:p w:rsidR="008D3FFC" w:rsidRDefault="009A33FD">
      <w:pPr>
        <w:numPr>
          <w:ilvl w:val="0"/>
          <w:numId w:val="5"/>
        </w:numPr>
        <w:tabs>
          <w:tab w:val="left" w:pos="540"/>
        </w:tabs>
        <w:spacing w:line="276" w:lineRule="auto"/>
        <w:rPr>
          <w:szCs w:val="21"/>
        </w:rPr>
      </w:pPr>
      <w:r>
        <w:rPr>
          <w:rFonts w:hint="eastAsia"/>
          <w:b/>
          <w:szCs w:val="21"/>
        </w:rPr>
        <w:t>主要技术要求（达到或优于）</w:t>
      </w:r>
    </w:p>
    <w:p w:rsidR="008D3FFC" w:rsidRDefault="009A33FD">
      <w:pPr>
        <w:tabs>
          <w:tab w:val="left" w:pos="420"/>
          <w:tab w:val="left" w:pos="540"/>
        </w:tabs>
        <w:spacing w:line="276" w:lineRule="auto"/>
        <w:rPr>
          <w:szCs w:val="21"/>
        </w:rPr>
      </w:pPr>
      <w:r>
        <w:rPr>
          <w:rFonts w:hint="eastAsia"/>
          <w:szCs w:val="21"/>
        </w:rPr>
        <w:t>适用于新生儿患者通气。</w:t>
      </w:r>
    </w:p>
    <w:p w:rsidR="008D3FFC" w:rsidRDefault="009A33FD">
      <w:pPr>
        <w:numPr>
          <w:ilvl w:val="0"/>
          <w:numId w:val="6"/>
        </w:numPr>
        <w:tabs>
          <w:tab w:val="left" w:pos="420"/>
          <w:tab w:val="left" w:pos="540"/>
        </w:tabs>
        <w:spacing w:line="276" w:lineRule="auto"/>
        <w:rPr>
          <w:bCs/>
          <w:szCs w:val="21"/>
        </w:rPr>
      </w:pPr>
      <w:r>
        <w:rPr>
          <w:rFonts w:hint="eastAsia"/>
          <w:bCs/>
          <w:szCs w:val="21"/>
        </w:rPr>
        <w:t>可选择新生儿患者类别；</w:t>
      </w:r>
    </w:p>
    <w:p w:rsidR="008D3FFC" w:rsidRDefault="009A33FD">
      <w:pPr>
        <w:numPr>
          <w:ilvl w:val="0"/>
          <w:numId w:val="6"/>
        </w:numPr>
        <w:tabs>
          <w:tab w:val="left" w:pos="420"/>
          <w:tab w:val="left" w:pos="540"/>
        </w:tabs>
        <w:spacing w:line="276" w:lineRule="auto"/>
        <w:rPr>
          <w:bCs/>
          <w:szCs w:val="21"/>
        </w:rPr>
      </w:pPr>
      <w:r>
        <w:rPr>
          <w:rFonts w:hint="eastAsia"/>
          <w:bCs/>
          <w:szCs w:val="21"/>
        </w:rPr>
        <w:t>监测范围：</w:t>
      </w:r>
    </w:p>
    <w:p w:rsidR="008D3FFC" w:rsidRDefault="009A33FD">
      <w:pPr>
        <w:numPr>
          <w:ilvl w:val="0"/>
          <w:numId w:val="7"/>
        </w:numPr>
        <w:tabs>
          <w:tab w:val="left" w:pos="420"/>
          <w:tab w:val="left" w:pos="540"/>
        </w:tabs>
        <w:spacing w:line="276" w:lineRule="auto"/>
        <w:rPr>
          <w:bCs/>
          <w:szCs w:val="21"/>
        </w:rPr>
      </w:pPr>
      <w:r>
        <w:rPr>
          <w:rFonts w:hint="eastAsia"/>
          <w:bCs/>
          <w:szCs w:val="21"/>
        </w:rPr>
        <w:t>潮气量：</w:t>
      </w:r>
      <w:r>
        <w:rPr>
          <w:rFonts w:hint="eastAsia"/>
          <w:bCs/>
          <w:szCs w:val="21"/>
        </w:rPr>
        <w:t>2-300ml</w:t>
      </w:r>
    </w:p>
    <w:p w:rsidR="008D3FFC" w:rsidRDefault="009A33FD">
      <w:pPr>
        <w:numPr>
          <w:ilvl w:val="0"/>
          <w:numId w:val="7"/>
        </w:numPr>
        <w:tabs>
          <w:tab w:val="left" w:pos="420"/>
          <w:tab w:val="left" w:pos="540"/>
        </w:tabs>
        <w:spacing w:line="276" w:lineRule="auto"/>
        <w:rPr>
          <w:bCs/>
          <w:szCs w:val="21"/>
        </w:rPr>
      </w:pPr>
      <w:r>
        <w:rPr>
          <w:rFonts w:hint="eastAsia"/>
          <w:bCs/>
          <w:szCs w:val="21"/>
        </w:rPr>
        <w:t>呼吸频率：</w:t>
      </w:r>
      <w:r>
        <w:rPr>
          <w:rFonts w:hint="eastAsia"/>
          <w:bCs/>
          <w:szCs w:val="21"/>
        </w:rPr>
        <w:t>0.5-150bpm</w:t>
      </w:r>
      <w:r>
        <w:rPr>
          <w:rFonts w:hint="eastAsia"/>
          <w:bCs/>
          <w:szCs w:val="21"/>
        </w:rPr>
        <w:t>（儿童模式或新生儿模式）</w:t>
      </w:r>
    </w:p>
    <w:p w:rsidR="008D3FFC" w:rsidRDefault="009A33FD">
      <w:pPr>
        <w:numPr>
          <w:ilvl w:val="0"/>
          <w:numId w:val="7"/>
        </w:numPr>
        <w:tabs>
          <w:tab w:val="left" w:pos="420"/>
          <w:tab w:val="left" w:pos="540"/>
        </w:tabs>
        <w:spacing w:line="276" w:lineRule="auto"/>
        <w:rPr>
          <w:bCs/>
          <w:szCs w:val="21"/>
        </w:rPr>
      </w:pPr>
      <w:r>
        <w:rPr>
          <w:rFonts w:hint="eastAsia"/>
          <w:bCs/>
          <w:szCs w:val="21"/>
        </w:rPr>
        <w:t>吸气时间：</w:t>
      </w:r>
      <w:r>
        <w:rPr>
          <w:rFonts w:hint="eastAsia"/>
          <w:bCs/>
          <w:szCs w:val="21"/>
        </w:rPr>
        <w:t>0.1-10s</w:t>
      </w:r>
    </w:p>
    <w:p w:rsidR="008D3FFC" w:rsidRDefault="009A33FD">
      <w:pPr>
        <w:numPr>
          <w:ilvl w:val="0"/>
          <w:numId w:val="7"/>
        </w:numPr>
        <w:tabs>
          <w:tab w:val="left" w:pos="420"/>
          <w:tab w:val="left" w:pos="540"/>
        </w:tabs>
        <w:spacing w:line="276" w:lineRule="auto"/>
        <w:rPr>
          <w:bCs/>
          <w:szCs w:val="21"/>
        </w:rPr>
      </w:pPr>
      <w:r>
        <w:rPr>
          <w:rFonts w:hint="eastAsia"/>
          <w:bCs/>
          <w:szCs w:val="21"/>
        </w:rPr>
        <w:t>吸气流量：</w:t>
      </w:r>
      <w:r>
        <w:rPr>
          <w:rFonts w:hint="eastAsia"/>
          <w:bCs/>
          <w:szCs w:val="21"/>
        </w:rPr>
        <w:t>2-30Lpm</w:t>
      </w:r>
      <w:r>
        <w:rPr>
          <w:rFonts w:hint="eastAsia"/>
          <w:bCs/>
          <w:szCs w:val="21"/>
        </w:rPr>
        <w:t>（儿童或新生儿模式）</w:t>
      </w:r>
    </w:p>
    <w:p w:rsidR="008D3FFC" w:rsidRDefault="009A33FD">
      <w:pPr>
        <w:numPr>
          <w:ilvl w:val="0"/>
          <w:numId w:val="7"/>
        </w:numPr>
        <w:tabs>
          <w:tab w:val="left" w:pos="420"/>
          <w:tab w:val="left" w:pos="540"/>
        </w:tabs>
        <w:spacing w:line="276" w:lineRule="auto"/>
        <w:rPr>
          <w:bCs/>
          <w:szCs w:val="21"/>
        </w:rPr>
      </w:pPr>
      <w:r>
        <w:rPr>
          <w:rFonts w:hint="eastAsia"/>
          <w:bCs/>
          <w:szCs w:val="21"/>
        </w:rPr>
        <w:t>吸气压力：</w:t>
      </w:r>
      <w:r>
        <w:rPr>
          <w:rFonts w:hint="eastAsia"/>
          <w:bCs/>
          <w:szCs w:val="21"/>
        </w:rPr>
        <w:t>1-95mbar</w:t>
      </w:r>
    </w:p>
    <w:p w:rsidR="008D3FFC" w:rsidRDefault="009A33FD">
      <w:pPr>
        <w:numPr>
          <w:ilvl w:val="0"/>
          <w:numId w:val="7"/>
        </w:numPr>
        <w:tabs>
          <w:tab w:val="left" w:pos="420"/>
          <w:tab w:val="left" w:pos="540"/>
        </w:tabs>
        <w:spacing w:line="276" w:lineRule="auto"/>
        <w:rPr>
          <w:bCs/>
          <w:szCs w:val="21"/>
        </w:rPr>
      </w:pPr>
      <w:r>
        <w:rPr>
          <w:rFonts w:hint="eastAsia"/>
          <w:bCs/>
          <w:szCs w:val="21"/>
        </w:rPr>
        <w:t>呼气末正压</w:t>
      </w:r>
      <w:r>
        <w:rPr>
          <w:rFonts w:hint="eastAsia"/>
          <w:bCs/>
          <w:szCs w:val="21"/>
        </w:rPr>
        <w:t>/</w:t>
      </w:r>
      <w:r>
        <w:rPr>
          <w:rFonts w:hint="eastAsia"/>
          <w:bCs/>
          <w:szCs w:val="21"/>
        </w:rPr>
        <w:t>叹息</w:t>
      </w:r>
      <w:r>
        <w:rPr>
          <w:rFonts w:hint="eastAsia"/>
          <w:bCs/>
          <w:szCs w:val="21"/>
        </w:rPr>
        <w:t>PEEP/</w:t>
      </w:r>
      <w:r>
        <w:rPr>
          <w:rFonts w:hint="eastAsia"/>
          <w:bCs/>
          <w:szCs w:val="21"/>
        </w:rPr>
        <w:t>叹息</w:t>
      </w:r>
      <w:r>
        <w:rPr>
          <w:rFonts w:hint="eastAsia"/>
          <w:bCs/>
          <w:szCs w:val="21"/>
        </w:rPr>
        <w:t>PEEP</w:t>
      </w:r>
      <w:r>
        <w:rPr>
          <w:rFonts w:hint="eastAsia"/>
          <w:bCs/>
          <w:szCs w:val="21"/>
        </w:rPr>
        <w:t>：</w:t>
      </w:r>
      <w:r>
        <w:rPr>
          <w:rFonts w:hint="eastAsia"/>
          <w:bCs/>
          <w:szCs w:val="21"/>
        </w:rPr>
        <w:t>0-50mbar</w:t>
      </w:r>
    </w:p>
    <w:p w:rsidR="008D3FFC" w:rsidRDefault="009A33FD">
      <w:pPr>
        <w:numPr>
          <w:ilvl w:val="0"/>
          <w:numId w:val="7"/>
        </w:numPr>
        <w:tabs>
          <w:tab w:val="left" w:pos="420"/>
          <w:tab w:val="left" w:pos="540"/>
        </w:tabs>
        <w:spacing w:line="276" w:lineRule="auto"/>
        <w:rPr>
          <w:bCs/>
          <w:szCs w:val="21"/>
        </w:rPr>
      </w:pPr>
      <w:r>
        <w:rPr>
          <w:rFonts w:hint="eastAsia"/>
          <w:bCs/>
          <w:szCs w:val="21"/>
        </w:rPr>
        <w:t>吸气压力上限</w:t>
      </w:r>
      <w:r>
        <w:rPr>
          <w:rFonts w:hint="eastAsia"/>
          <w:bCs/>
          <w:szCs w:val="21"/>
        </w:rPr>
        <w:t>Pmax</w:t>
      </w:r>
      <w:r>
        <w:rPr>
          <w:rFonts w:hint="eastAsia"/>
          <w:bCs/>
          <w:szCs w:val="21"/>
        </w:rPr>
        <w:t>：</w:t>
      </w:r>
      <w:r>
        <w:rPr>
          <w:rFonts w:hint="eastAsia"/>
          <w:bCs/>
          <w:szCs w:val="21"/>
        </w:rPr>
        <w:t>2-100mbar</w:t>
      </w:r>
    </w:p>
    <w:p w:rsidR="008D3FFC" w:rsidRDefault="009A33FD">
      <w:pPr>
        <w:numPr>
          <w:ilvl w:val="0"/>
          <w:numId w:val="7"/>
        </w:numPr>
        <w:tabs>
          <w:tab w:val="left" w:pos="420"/>
          <w:tab w:val="left" w:pos="540"/>
        </w:tabs>
        <w:spacing w:line="276" w:lineRule="auto"/>
        <w:rPr>
          <w:bCs/>
          <w:szCs w:val="21"/>
        </w:rPr>
      </w:pPr>
      <w:r>
        <w:rPr>
          <w:rFonts w:hint="eastAsia"/>
          <w:bCs/>
          <w:szCs w:val="21"/>
        </w:rPr>
        <w:t>压力支持</w:t>
      </w:r>
      <w:r>
        <w:rPr>
          <w:rFonts w:hint="eastAsia"/>
          <w:bCs/>
          <w:szCs w:val="21"/>
        </w:rPr>
        <w:t>Psupp</w:t>
      </w:r>
      <w:r>
        <w:rPr>
          <w:rFonts w:hint="eastAsia"/>
          <w:bCs/>
          <w:szCs w:val="21"/>
        </w:rPr>
        <w:t>：</w:t>
      </w:r>
      <w:r>
        <w:rPr>
          <w:rFonts w:hint="eastAsia"/>
          <w:bCs/>
          <w:szCs w:val="21"/>
        </w:rPr>
        <w:t>0-95mbar</w:t>
      </w:r>
    </w:p>
    <w:p w:rsidR="008D3FFC" w:rsidRDefault="009A33FD">
      <w:pPr>
        <w:numPr>
          <w:ilvl w:val="0"/>
          <w:numId w:val="7"/>
        </w:numPr>
        <w:tabs>
          <w:tab w:val="left" w:pos="420"/>
          <w:tab w:val="left" w:pos="540"/>
        </w:tabs>
        <w:spacing w:line="276" w:lineRule="auto"/>
        <w:rPr>
          <w:bCs/>
          <w:szCs w:val="21"/>
        </w:rPr>
      </w:pPr>
      <w:r>
        <w:rPr>
          <w:rFonts w:hint="eastAsia"/>
          <w:bCs/>
          <w:szCs w:val="21"/>
        </w:rPr>
        <w:t>压力上升时间：</w:t>
      </w:r>
      <w:r>
        <w:rPr>
          <w:rFonts w:hint="eastAsia"/>
          <w:bCs/>
          <w:szCs w:val="21"/>
        </w:rPr>
        <w:t>0-2s</w:t>
      </w:r>
    </w:p>
    <w:p w:rsidR="008D3FFC" w:rsidRDefault="009A33FD">
      <w:pPr>
        <w:numPr>
          <w:ilvl w:val="0"/>
          <w:numId w:val="7"/>
        </w:numPr>
        <w:tabs>
          <w:tab w:val="left" w:pos="420"/>
          <w:tab w:val="left" w:pos="540"/>
        </w:tabs>
        <w:spacing w:line="276" w:lineRule="auto"/>
        <w:rPr>
          <w:bCs/>
          <w:szCs w:val="21"/>
        </w:rPr>
      </w:pPr>
      <w:r>
        <w:rPr>
          <w:rFonts w:hint="eastAsia"/>
          <w:bCs/>
          <w:szCs w:val="21"/>
        </w:rPr>
        <w:t>峰流速：</w:t>
      </w:r>
      <w:r>
        <w:rPr>
          <w:rFonts w:hint="eastAsia"/>
          <w:bCs/>
          <w:szCs w:val="21"/>
        </w:rPr>
        <w:t>180Lpm</w:t>
      </w:r>
    </w:p>
    <w:p w:rsidR="008D3FFC" w:rsidRDefault="009A33FD">
      <w:pPr>
        <w:numPr>
          <w:ilvl w:val="0"/>
          <w:numId w:val="7"/>
        </w:numPr>
        <w:tabs>
          <w:tab w:val="left" w:pos="420"/>
          <w:tab w:val="left" w:pos="540"/>
        </w:tabs>
        <w:spacing w:line="276" w:lineRule="auto"/>
        <w:rPr>
          <w:bCs/>
          <w:szCs w:val="21"/>
        </w:rPr>
      </w:pPr>
      <w:r>
        <w:rPr>
          <w:rFonts w:hint="eastAsia"/>
          <w:bCs/>
          <w:szCs w:val="21"/>
        </w:rPr>
        <w:t>吸入氧浓度：</w:t>
      </w:r>
      <w:r>
        <w:rPr>
          <w:rFonts w:hint="eastAsia"/>
          <w:bCs/>
          <w:szCs w:val="21"/>
        </w:rPr>
        <w:t>21-100%</w:t>
      </w:r>
    </w:p>
    <w:p w:rsidR="008D3FFC" w:rsidRDefault="009A33FD">
      <w:pPr>
        <w:numPr>
          <w:ilvl w:val="0"/>
          <w:numId w:val="7"/>
        </w:numPr>
        <w:tabs>
          <w:tab w:val="left" w:pos="420"/>
          <w:tab w:val="left" w:pos="540"/>
        </w:tabs>
        <w:spacing w:line="276" w:lineRule="auto"/>
        <w:rPr>
          <w:bCs/>
          <w:szCs w:val="21"/>
        </w:rPr>
      </w:pPr>
      <w:r>
        <w:rPr>
          <w:rFonts w:hint="eastAsia"/>
          <w:bCs/>
          <w:szCs w:val="21"/>
        </w:rPr>
        <w:t>触发灵敏度：</w:t>
      </w:r>
      <w:r>
        <w:rPr>
          <w:rFonts w:hint="eastAsia"/>
          <w:bCs/>
          <w:szCs w:val="21"/>
        </w:rPr>
        <w:t>0.2-15Lpm</w:t>
      </w:r>
      <w:r>
        <w:rPr>
          <w:rFonts w:hint="eastAsia"/>
          <w:bCs/>
          <w:szCs w:val="21"/>
        </w:rPr>
        <w:t>，流速触发值能直接设定并显示数值</w:t>
      </w:r>
    </w:p>
    <w:p w:rsidR="008D3FFC" w:rsidRDefault="009A33FD">
      <w:pPr>
        <w:numPr>
          <w:ilvl w:val="0"/>
          <w:numId w:val="7"/>
        </w:numPr>
        <w:tabs>
          <w:tab w:val="left" w:pos="420"/>
          <w:tab w:val="left" w:pos="540"/>
        </w:tabs>
        <w:spacing w:line="276" w:lineRule="auto"/>
        <w:rPr>
          <w:bCs/>
          <w:szCs w:val="21"/>
        </w:rPr>
      </w:pPr>
      <w:r>
        <w:rPr>
          <w:rFonts w:hint="eastAsia"/>
          <w:bCs/>
          <w:szCs w:val="21"/>
        </w:rPr>
        <w:t>窒息通气报警：</w:t>
      </w:r>
      <w:r>
        <w:rPr>
          <w:rFonts w:hint="eastAsia"/>
          <w:bCs/>
          <w:szCs w:val="21"/>
        </w:rPr>
        <w:t>5-60s</w:t>
      </w:r>
    </w:p>
    <w:p w:rsidR="008D3FFC" w:rsidRDefault="009A33FD">
      <w:pPr>
        <w:spacing w:line="400" w:lineRule="exact"/>
        <w:rPr>
          <w:b/>
        </w:rPr>
      </w:pPr>
      <w:r>
        <w:rPr>
          <w:rFonts w:ascii="宋体" w:eastAsia="宋体" w:hAnsi="宋体" w:cs="宋体" w:hint="eastAsia"/>
          <w:b/>
          <w:szCs w:val="24"/>
        </w:rPr>
        <w:t>三</w:t>
      </w:r>
      <w:r>
        <w:rPr>
          <w:rFonts w:hint="eastAsia"/>
          <w:b/>
        </w:rPr>
        <w:t>、单台配置清单</w:t>
      </w:r>
      <w:r>
        <w:rPr>
          <w:b/>
        </w:rPr>
        <w:t>(</w:t>
      </w:r>
      <w:r>
        <w:rPr>
          <w:rFonts w:hint="eastAsia"/>
          <w:b/>
        </w:rPr>
        <w:t>包括但不限于</w:t>
      </w:r>
      <w:r>
        <w:rPr>
          <w:b/>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2127"/>
      </w:tblGrid>
      <w:tr w:rsidR="008D3FFC">
        <w:tc>
          <w:tcPr>
            <w:tcW w:w="1101" w:type="dxa"/>
          </w:tcPr>
          <w:p w:rsidR="008D3FFC" w:rsidRDefault="009A33FD">
            <w:pPr>
              <w:jc w:val="center"/>
              <w:rPr>
                <w:rFonts w:ascii="宋体"/>
                <w:b/>
                <w:kern w:val="0"/>
                <w:szCs w:val="21"/>
              </w:rPr>
            </w:pPr>
            <w:r>
              <w:rPr>
                <w:rFonts w:ascii="宋体" w:hAnsi="宋体" w:hint="eastAsia"/>
                <w:b/>
                <w:kern w:val="0"/>
                <w:szCs w:val="21"/>
              </w:rPr>
              <w:t>序号</w:t>
            </w:r>
          </w:p>
        </w:tc>
        <w:tc>
          <w:tcPr>
            <w:tcW w:w="4677" w:type="dxa"/>
          </w:tcPr>
          <w:p w:rsidR="008D3FFC" w:rsidRDefault="009A33FD">
            <w:pPr>
              <w:jc w:val="center"/>
              <w:rPr>
                <w:rFonts w:ascii="宋体"/>
                <w:b/>
                <w:kern w:val="0"/>
                <w:szCs w:val="21"/>
              </w:rPr>
            </w:pPr>
            <w:r>
              <w:rPr>
                <w:rFonts w:ascii="宋体" w:hAnsi="宋体" w:hint="eastAsia"/>
                <w:b/>
                <w:kern w:val="0"/>
                <w:szCs w:val="21"/>
              </w:rPr>
              <w:t>主要组件内容</w:t>
            </w:r>
          </w:p>
        </w:tc>
        <w:tc>
          <w:tcPr>
            <w:tcW w:w="2127" w:type="dxa"/>
          </w:tcPr>
          <w:p w:rsidR="008D3FFC" w:rsidRDefault="009A33FD">
            <w:pPr>
              <w:jc w:val="center"/>
              <w:rPr>
                <w:rFonts w:ascii="宋体"/>
                <w:b/>
                <w:kern w:val="0"/>
                <w:szCs w:val="21"/>
              </w:rPr>
            </w:pPr>
            <w:r>
              <w:rPr>
                <w:rFonts w:ascii="宋体" w:hAnsi="宋体" w:hint="eastAsia"/>
                <w:b/>
                <w:kern w:val="0"/>
                <w:szCs w:val="21"/>
              </w:rPr>
              <w:t>数量</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1</w:t>
            </w:r>
          </w:p>
        </w:tc>
        <w:tc>
          <w:tcPr>
            <w:tcW w:w="4677" w:type="dxa"/>
            <w:vAlign w:val="center"/>
          </w:tcPr>
          <w:p w:rsidR="008D3FFC" w:rsidRDefault="009A33FD">
            <w:pPr>
              <w:jc w:val="center"/>
              <w:rPr>
                <w:rFonts w:ascii="宋体" w:eastAsia="宋体" w:hAnsi="宋体" w:cs="宋体"/>
                <w:kern w:val="0"/>
                <w:szCs w:val="21"/>
              </w:rPr>
            </w:pPr>
            <w:r>
              <w:rPr>
                <w:rFonts w:ascii="宋体" w:eastAsia="宋体" w:hAnsi="宋体" w:cs="宋体" w:hint="eastAsia"/>
                <w:kern w:val="0"/>
                <w:szCs w:val="21"/>
              </w:rPr>
              <w:t>新生儿通气模块</w:t>
            </w:r>
          </w:p>
        </w:tc>
        <w:tc>
          <w:tcPr>
            <w:tcW w:w="2127" w:type="dxa"/>
            <w:vAlign w:val="center"/>
          </w:tcPr>
          <w:p w:rsidR="008D3FFC" w:rsidRDefault="009A33FD">
            <w:pPr>
              <w:jc w:val="center"/>
              <w:rPr>
                <w:rFonts w:ascii="宋体" w:eastAsia="宋体" w:hAnsi="宋体" w:cs="宋体"/>
                <w:kern w:val="0"/>
                <w:szCs w:val="21"/>
              </w:rPr>
            </w:pPr>
            <w:r>
              <w:rPr>
                <w:rFonts w:ascii="宋体" w:eastAsia="宋体" w:hAnsi="宋体" w:cs="宋体" w:hint="eastAsia"/>
                <w:kern w:val="0"/>
                <w:szCs w:val="21"/>
              </w:rPr>
              <w:t>1个</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2</w:t>
            </w:r>
          </w:p>
        </w:tc>
        <w:tc>
          <w:tcPr>
            <w:tcW w:w="4677" w:type="dxa"/>
            <w:vAlign w:val="center"/>
          </w:tcPr>
          <w:p w:rsidR="008D3FFC" w:rsidRDefault="009A33FD">
            <w:pPr>
              <w:jc w:val="center"/>
              <w:rPr>
                <w:rFonts w:ascii="宋体" w:eastAsia="宋体" w:hAnsi="宋体" w:cs="Lucida Sans Unicode"/>
                <w:kern w:val="0"/>
                <w:szCs w:val="21"/>
              </w:rPr>
            </w:pPr>
            <w:r>
              <w:rPr>
                <w:rFonts w:ascii="宋体" w:hAnsi="宋体" w:cs="宋体" w:hint="eastAsia"/>
                <w:color w:val="000000"/>
                <w:szCs w:val="21"/>
              </w:rPr>
              <w:t>模拟肺(新生儿)</w:t>
            </w:r>
          </w:p>
        </w:tc>
        <w:tc>
          <w:tcPr>
            <w:tcW w:w="2127" w:type="dxa"/>
            <w:vAlign w:val="center"/>
          </w:tcPr>
          <w:p w:rsidR="008D3FFC" w:rsidRDefault="009A33FD">
            <w:pPr>
              <w:jc w:val="center"/>
              <w:rPr>
                <w:rFonts w:ascii="宋体" w:eastAsia="宋体" w:hAnsi="宋体" w:cs="Arial"/>
                <w:kern w:val="0"/>
                <w:szCs w:val="21"/>
              </w:rPr>
            </w:pPr>
            <w:r>
              <w:rPr>
                <w:rFonts w:ascii="宋体" w:eastAsia="宋体" w:hAnsi="宋体" w:cs="宋体" w:hint="eastAsia"/>
                <w:kern w:val="0"/>
                <w:szCs w:val="21"/>
              </w:rPr>
              <w:t>1个</w:t>
            </w:r>
          </w:p>
        </w:tc>
      </w:tr>
    </w:tbl>
    <w:p w:rsidR="008D3FFC" w:rsidRDefault="009A33FD">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8D3FFC" w:rsidRDefault="009A33FD">
      <w:pPr>
        <w:spacing w:line="276" w:lineRule="auto"/>
        <w:rPr>
          <w:rFonts w:cs="Arial"/>
          <w:b/>
          <w:szCs w:val="21"/>
        </w:rPr>
      </w:pPr>
      <w:r>
        <w:rPr>
          <w:rFonts w:cs="Arial" w:hint="eastAsia"/>
          <w:b/>
          <w:szCs w:val="21"/>
        </w:rPr>
        <w:t>四、其他商务要求</w:t>
      </w:r>
    </w:p>
    <w:p w:rsidR="008D3FFC" w:rsidRDefault="009A33FD">
      <w:pPr>
        <w:tabs>
          <w:tab w:val="left" w:pos="960"/>
        </w:tabs>
        <w:spacing w:line="276" w:lineRule="auto"/>
        <w:rPr>
          <w:szCs w:val="21"/>
        </w:rPr>
      </w:pPr>
      <w:r>
        <w:rPr>
          <w:rFonts w:ascii="宋体" w:hAnsi="宋体" w:hint="eastAsia"/>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8D3FFC" w:rsidRDefault="009A33FD">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rsidR="008D3FFC" w:rsidRDefault="009A33FD">
      <w:pPr>
        <w:spacing w:line="276" w:lineRule="auto"/>
        <w:rPr>
          <w:szCs w:val="21"/>
        </w:rPr>
      </w:pPr>
      <w:r>
        <w:rPr>
          <w:b/>
          <w:szCs w:val="21"/>
        </w:rPr>
        <w:t>3</w:t>
      </w:r>
      <w:r>
        <w:rPr>
          <w:rFonts w:hint="eastAsia"/>
          <w:b/>
          <w:szCs w:val="21"/>
        </w:rPr>
        <w:t>、</w:t>
      </w:r>
      <w:r>
        <w:rPr>
          <w:rFonts w:cs="Arial" w:hint="eastAsia"/>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rsidR="008D3FFC" w:rsidRDefault="009A33FD">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szCs w:val="21"/>
        </w:rPr>
        <w:t>5</w:t>
      </w:r>
      <w:r>
        <w:rPr>
          <w:rFonts w:hint="eastAsia"/>
          <w:szCs w:val="21"/>
        </w:rPr>
        <w:t>年以上的供应期，并</w:t>
      </w:r>
      <w:r>
        <w:rPr>
          <w:rFonts w:hint="eastAsia"/>
          <w:szCs w:val="21"/>
        </w:rPr>
        <w:lastRenderedPageBreak/>
        <w:t>提供安装工程师名单和国内维修电话。保修期内至少每季度，保修期外至少每年，按厂家标准免费做一次全面保养。</w:t>
      </w:r>
    </w:p>
    <w:p w:rsidR="008D3FFC" w:rsidRDefault="009A33FD">
      <w:pPr>
        <w:rPr>
          <w:b/>
        </w:rPr>
      </w:pPr>
      <w:r>
        <w:rPr>
          <w:rFonts w:hint="eastAsia"/>
          <w:b/>
        </w:rPr>
        <w:t>五、验收要求</w:t>
      </w:r>
    </w:p>
    <w:p w:rsidR="008D3FFC" w:rsidRDefault="009A33FD">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8D3FFC" w:rsidRDefault="009A33FD">
      <w:r>
        <w:t>2</w:t>
      </w:r>
      <w:r>
        <w:rPr>
          <w:rFonts w:hint="eastAsia"/>
        </w:rPr>
        <w:t>、进口产品必须具备原产地证明和商检局的检验证明及合法进货渠道证明。</w:t>
      </w:r>
    </w:p>
    <w:p w:rsidR="008D3FFC" w:rsidRDefault="009A33FD">
      <w:r>
        <w:t>3</w:t>
      </w:r>
      <w:r>
        <w:rPr>
          <w:rFonts w:hint="eastAsia"/>
        </w:rPr>
        <w:t>、货物为原厂商未启封全新包装，具出厂合格证，序列号、包装箱号与出厂批号一致，并可追索查阅。所有随设备的附件必须齐全。</w:t>
      </w:r>
    </w:p>
    <w:p w:rsidR="008D3FFC" w:rsidRDefault="009A33FD">
      <w:r>
        <w:t>4</w:t>
      </w:r>
      <w:r>
        <w:rPr>
          <w:rFonts w:hint="eastAsia"/>
        </w:rPr>
        <w:t>、中标人应将关键主机设备的用户手册、保修手册、有关单证资料及配备件、随机工具等交付给采购人，使用操作及安全须知等重要资料应附有中文说明。</w:t>
      </w:r>
    </w:p>
    <w:p w:rsidR="008D3FFC" w:rsidRDefault="009A33FD">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8D3FFC" w:rsidRDefault="008D3FFC">
      <w:pPr>
        <w:spacing w:line="276" w:lineRule="auto"/>
        <w:jc w:val="left"/>
        <w:rPr>
          <w:b/>
          <w:sz w:val="24"/>
          <w:szCs w:val="24"/>
        </w:rPr>
      </w:pPr>
    </w:p>
    <w:p w:rsidR="008D3FFC" w:rsidRDefault="008D3FFC">
      <w:pPr>
        <w:spacing w:line="276" w:lineRule="auto"/>
        <w:rPr>
          <w:b/>
          <w:sz w:val="24"/>
          <w:szCs w:val="24"/>
        </w:rPr>
      </w:pPr>
    </w:p>
    <w:p w:rsidR="008D3FFC" w:rsidRDefault="009A33FD">
      <w:pPr>
        <w:spacing w:line="276" w:lineRule="auto"/>
        <w:jc w:val="center"/>
        <w:rPr>
          <w:b/>
          <w:bCs/>
          <w:sz w:val="24"/>
          <w:szCs w:val="24"/>
        </w:rPr>
      </w:pPr>
      <w:r>
        <w:rPr>
          <w:rFonts w:hint="eastAsia"/>
          <w:b/>
          <w:sz w:val="24"/>
          <w:szCs w:val="24"/>
        </w:rPr>
        <w:t>包</w:t>
      </w:r>
      <w:r>
        <w:rPr>
          <w:b/>
          <w:sz w:val="24"/>
          <w:szCs w:val="24"/>
        </w:rPr>
        <w:t>4</w:t>
      </w:r>
      <w:r>
        <w:rPr>
          <w:rFonts w:hint="eastAsia"/>
          <w:b/>
          <w:sz w:val="24"/>
          <w:szCs w:val="24"/>
        </w:rPr>
        <w:t>：血小板恒温摆动保存箱</w:t>
      </w:r>
      <w:r>
        <w:rPr>
          <w:rFonts w:hint="eastAsia"/>
          <w:b/>
          <w:sz w:val="24"/>
          <w:szCs w:val="24"/>
        </w:rPr>
        <w:t xml:space="preserve"> </w:t>
      </w:r>
      <w:r>
        <w:rPr>
          <w:b/>
          <w:sz w:val="24"/>
          <w:szCs w:val="24"/>
        </w:rPr>
        <w:t>1</w:t>
      </w:r>
      <w:r>
        <w:rPr>
          <w:rFonts w:hint="eastAsia"/>
          <w:b/>
          <w:sz w:val="24"/>
          <w:szCs w:val="24"/>
        </w:rPr>
        <w:t>套</w:t>
      </w:r>
      <w:r>
        <w:rPr>
          <w:rFonts w:hint="eastAsia"/>
          <w:b/>
          <w:sz w:val="24"/>
          <w:szCs w:val="24"/>
        </w:rPr>
        <w:t xml:space="preserve">    </w:t>
      </w:r>
      <w:r>
        <w:rPr>
          <w:rFonts w:hint="eastAsia"/>
          <w:b/>
          <w:sz w:val="24"/>
          <w:szCs w:val="24"/>
        </w:rPr>
        <w:t>预算</w:t>
      </w:r>
      <w:r>
        <w:rPr>
          <w:b/>
          <w:sz w:val="24"/>
          <w:szCs w:val="24"/>
        </w:rPr>
        <w:t>3.9</w:t>
      </w:r>
      <w:r>
        <w:rPr>
          <w:rFonts w:hint="eastAsia"/>
          <w:b/>
          <w:sz w:val="24"/>
          <w:szCs w:val="24"/>
        </w:rPr>
        <w:t>万元</w:t>
      </w:r>
    </w:p>
    <w:p w:rsidR="008D3FFC" w:rsidRDefault="008D3FFC">
      <w:pPr>
        <w:spacing w:line="276" w:lineRule="auto"/>
        <w:rPr>
          <w:b/>
          <w:bCs/>
          <w:szCs w:val="21"/>
        </w:rPr>
      </w:pPr>
    </w:p>
    <w:p w:rsidR="008D3FFC" w:rsidRDefault="009A33FD">
      <w:pPr>
        <w:numPr>
          <w:ilvl w:val="0"/>
          <w:numId w:val="8"/>
        </w:numPr>
        <w:tabs>
          <w:tab w:val="left" w:pos="540"/>
        </w:tabs>
        <w:spacing w:line="276" w:lineRule="auto"/>
        <w:rPr>
          <w:b/>
          <w:szCs w:val="21"/>
        </w:rPr>
      </w:pPr>
      <w:r>
        <w:rPr>
          <w:rFonts w:hint="eastAsia"/>
          <w:b/>
          <w:szCs w:val="21"/>
        </w:rPr>
        <w:t>基本要求</w:t>
      </w:r>
    </w:p>
    <w:p w:rsidR="008D3FFC" w:rsidRDefault="009A33FD">
      <w:pPr>
        <w:tabs>
          <w:tab w:val="left" w:pos="420"/>
          <w:tab w:val="left" w:pos="540"/>
        </w:tabs>
        <w:spacing w:line="276" w:lineRule="auto"/>
        <w:rPr>
          <w:szCs w:val="21"/>
        </w:rPr>
      </w:pPr>
      <w:r>
        <w:rPr>
          <w:rFonts w:hint="eastAsia"/>
          <w:szCs w:val="21"/>
        </w:rPr>
        <w:t>1</w:t>
      </w:r>
      <w:r>
        <w:rPr>
          <w:rFonts w:hint="eastAsia"/>
          <w:szCs w:val="21"/>
        </w:rPr>
        <w:t>、</w:t>
      </w:r>
      <w:r>
        <w:rPr>
          <w:rFonts w:hint="eastAsia"/>
          <w:szCs w:val="21"/>
        </w:rPr>
        <w:tab/>
      </w:r>
      <w:r>
        <w:rPr>
          <w:rFonts w:hint="eastAsia"/>
          <w:szCs w:val="21"/>
        </w:rPr>
        <w:t>名称：血小板恒温摆动保存箱</w:t>
      </w:r>
    </w:p>
    <w:p w:rsidR="008D3FFC" w:rsidRDefault="009A33FD">
      <w:pPr>
        <w:tabs>
          <w:tab w:val="left" w:pos="420"/>
          <w:tab w:val="left" w:pos="540"/>
        </w:tabs>
        <w:spacing w:line="276" w:lineRule="auto"/>
        <w:rPr>
          <w:szCs w:val="21"/>
        </w:rPr>
      </w:pPr>
      <w:r>
        <w:rPr>
          <w:rFonts w:hint="eastAsia"/>
          <w:szCs w:val="21"/>
        </w:rPr>
        <w:t>2</w:t>
      </w:r>
      <w:r>
        <w:rPr>
          <w:rFonts w:hint="eastAsia"/>
          <w:szCs w:val="21"/>
        </w:rPr>
        <w:t>、</w:t>
      </w:r>
      <w:r>
        <w:rPr>
          <w:rFonts w:hint="eastAsia"/>
          <w:szCs w:val="21"/>
        </w:rPr>
        <w:tab/>
      </w:r>
      <w:r>
        <w:rPr>
          <w:rFonts w:hint="eastAsia"/>
          <w:szCs w:val="21"/>
        </w:rPr>
        <w:t>数量：</w:t>
      </w:r>
      <w:r>
        <w:rPr>
          <w:szCs w:val="21"/>
        </w:rPr>
        <w:t>1</w:t>
      </w:r>
      <w:r>
        <w:rPr>
          <w:rFonts w:hint="eastAsia"/>
          <w:szCs w:val="21"/>
        </w:rPr>
        <w:t>套</w:t>
      </w:r>
    </w:p>
    <w:p w:rsidR="008D3FFC" w:rsidRDefault="009A33FD">
      <w:pPr>
        <w:tabs>
          <w:tab w:val="left" w:pos="420"/>
          <w:tab w:val="left" w:pos="540"/>
        </w:tabs>
        <w:spacing w:line="276" w:lineRule="auto"/>
        <w:rPr>
          <w:szCs w:val="21"/>
        </w:rPr>
      </w:pPr>
      <w:r>
        <w:rPr>
          <w:rFonts w:hint="eastAsia"/>
          <w:szCs w:val="21"/>
        </w:rPr>
        <w:t>3</w:t>
      </w:r>
      <w:r>
        <w:rPr>
          <w:rFonts w:hint="eastAsia"/>
          <w:szCs w:val="21"/>
        </w:rPr>
        <w:t>、</w:t>
      </w:r>
      <w:r>
        <w:rPr>
          <w:rFonts w:hint="eastAsia"/>
          <w:szCs w:val="21"/>
        </w:rPr>
        <w:tab/>
      </w:r>
      <w:r>
        <w:rPr>
          <w:rFonts w:hint="eastAsia"/>
          <w:szCs w:val="21"/>
        </w:rPr>
        <w:t>货期：发布中标通知书后一个月内</w:t>
      </w:r>
    </w:p>
    <w:p w:rsidR="008D3FFC" w:rsidRDefault="009A33FD">
      <w:pPr>
        <w:tabs>
          <w:tab w:val="left" w:pos="420"/>
          <w:tab w:val="left" w:pos="540"/>
        </w:tabs>
        <w:spacing w:line="276" w:lineRule="auto"/>
        <w:rPr>
          <w:szCs w:val="21"/>
        </w:rPr>
      </w:pPr>
      <w:r>
        <w:rPr>
          <w:rFonts w:hint="eastAsia"/>
          <w:szCs w:val="21"/>
        </w:rPr>
        <w:t>4</w:t>
      </w:r>
      <w:r>
        <w:rPr>
          <w:rFonts w:hint="eastAsia"/>
          <w:szCs w:val="21"/>
        </w:rPr>
        <w:t>、其他：若为进口产品，必须整机原装进口，供货时可提供进口产品报关单和</w:t>
      </w:r>
      <w:r>
        <w:rPr>
          <w:rFonts w:hint="eastAsia"/>
          <w:szCs w:val="21"/>
        </w:rPr>
        <w:t>(</w:t>
      </w:r>
      <w:r>
        <w:rPr>
          <w:rFonts w:hint="eastAsia"/>
          <w:szCs w:val="21"/>
        </w:rPr>
        <w:t>或</w:t>
      </w:r>
      <w:r>
        <w:rPr>
          <w:rFonts w:hint="eastAsia"/>
          <w:szCs w:val="21"/>
        </w:rPr>
        <w:t>)</w:t>
      </w:r>
      <w:r>
        <w:rPr>
          <w:rFonts w:hint="eastAsia"/>
          <w:szCs w:val="21"/>
        </w:rPr>
        <w:t>商检证明，到货时软硬件为当前最新版本</w:t>
      </w:r>
      <w:r>
        <w:rPr>
          <w:rFonts w:hint="eastAsia"/>
          <w:szCs w:val="21"/>
        </w:rPr>
        <w:t>(</w:t>
      </w:r>
      <w:r>
        <w:rPr>
          <w:rFonts w:hint="eastAsia"/>
          <w:szCs w:val="21"/>
        </w:rPr>
        <w:t>注明版本号</w:t>
      </w:r>
      <w:r>
        <w:rPr>
          <w:rFonts w:hint="eastAsia"/>
          <w:szCs w:val="21"/>
        </w:rPr>
        <w:t>)</w:t>
      </w:r>
      <w:r>
        <w:rPr>
          <w:rFonts w:hint="eastAsia"/>
          <w:szCs w:val="21"/>
        </w:rPr>
        <w:t>。</w:t>
      </w:r>
    </w:p>
    <w:p w:rsidR="008D3FFC" w:rsidRDefault="009A33FD">
      <w:pPr>
        <w:numPr>
          <w:ilvl w:val="0"/>
          <w:numId w:val="8"/>
        </w:numPr>
        <w:tabs>
          <w:tab w:val="left" w:pos="540"/>
        </w:tabs>
        <w:spacing w:line="276" w:lineRule="auto"/>
        <w:rPr>
          <w:szCs w:val="21"/>
        </w:rPr>
      </w:pPr>
      <w:r>
        <w:rPr>
          <w:rFonts w:hint="eastAsia"/>
          <w:b/>
          <w:szCs w:val="21"/>
        </w:rPr>
        <w:t>主要技术要求（达到或优于）</w:t>
      </w:r>
    </w:p>
    <w:p w:rsidR="008D3FFC" w:rsidRDefault="009A33FD">
      <w:pPr>
        <w:tabs>
          <w:tab w:val="left" w:pos="420"/>
          <w:tab w:val="left" w:pos="540"/>
        </w:tabs>
        <w:spacing w:line="276" w:lineRule="auto"/>
        <w:rPr>
          <w:szCs w:val="21"/>
        </w:rPr>
      </w:pPr>
      <w:r>
        <w:rPr>
          <w:rFonts w:hint="eastAsia"/>
          <w:szCs w:val="21"/>
        </w:rPr>
        <w:t>用于机采血小板输注前保存，要求血袋平放</w:t>
      </w:r>
      <w:r>
        <w:rPr>
          <w:rFonts w:hint="eastAsia"/>
          <w:szCs w:val="21"/>
        </w:rPr>
        <w:t>22</w:t>
      </w:r>
      <w:r>
        <w:rPr>
          <w:rFonts w:hint="eastAsia"/>
          <w:szCs w:val="21"/>
        </w:rPr>
        <w:t>℃振荡保存。</w:t>
      </w:r>
    </w:p>
    <w:p w:rsidR="008D3FFC" w:rsidRDefault="009A33FD">
      <w:pPr>
        <w:pStyle w:val="af3"/>
        <w:numPr>
          <w:ilvl w:val="0"/>
          <w:numId w:val="9"/>
        </w:numPr>
        <w:tabs>
          <w:tab w:val="left" w:pos="540"/>
        </w:tabs>
        <w:spacing w:line="276" w:lineRule="auto"/>
        <w:ind w:firstLineChars="0"/>
        <w:rPr>
          <w:szCs w:val="21"/>
        </w:rPr>
      </w:pPr>
      <w:r>
        <w:rPr>
          <w:rFonts w:hint="eastAsia"/>
          <w:szCs w:val="21"/>
        </w:rPr>
        <w:t>存放层数：</w:t>
      </w:r>
      <w:r>
        <w:rPr>
          <w:rFonts w:hint="eastAsia"/>
          <w:szCs w:val="21"/>
        </w:rPr>
        <w:t>5</w:t>
      </w:r>
      <w:r>
        <w:rPr>
          <w:rFonts w:hint="eastAsia"/>
          <w:szCs w:val="21"/>
        </w:rPr>
        <w:t>层</w:t>
      </w:r>
    </w:p>
    <w:p w:rsidR="008D3FFC" w:rsidRDefault="009A33FD">
      <w:pPr>
        <w:pStyle w:val="af3"/>
        <w:numPr>
          <w:ilvl w:val="0"/>
          <w:numId w:val="9"/>
        </w:numPr>
        <w:tabs>
          <w:tab w:val="left" w:pos="540"/>
        </w:tabs>
        <w:spacing w:line="276" w:lineRule="auto"/>
        <w:ind w:firstLineChars="0"/>
        <w:rPr>
          <w:szCs w:val="21"/>
        </w:rPr>
      </w:pPr>
      <w:r>
        <w:rPr>
          <w:rFonts w:hint="eastAsia"/>
          <w:szCs w:val="21"/>
        </w:rPr>
        <w:t>存放袋数：</w:t>
      </w:r>
      <w:r>
        <w:rPr>
          <w:rFonts w:hint="eastAsia"/>
          <w:szCs w:val="21"/>
        </w:rPr>
        <w:t>10-15</w:t>
      </w:r>
      <w:r>
        <w:rPr>
          <w:rFonts w:hint="eastAsia"/>
          <w:szCs w:val="21"/>
        </w:rPr>
        <w:t>袋</w:t>
      </w:r>
    </w:p>
    <w:p w:rsidR="008D3FFC" w:rsidRDefault="009A33FD">
      <w:pPr>
        <w:pStyle w:val="af3"/>
        <w:numPr>
          <w:ilvl w:val="0"/>
          <w:numId w:val="9"/>
        </w:numPr>
        <w:tabs>
          <w:tab w:val="left" w:pos="540"/>
        </w:tabs>
        <w:spacing w:line="276" w:lineRule="auto"/>
        <w:ind w:firstLineChars="0"/>
        <w:rPr>
          <w:szCs w:val="21"/>
        </w:rPr>
      </w:pPr>
      <w:r>
        <w:rPr>
          <w:rFonts w:hint="eastAsia"/>
          <w:szCs w:val="21"/>
        </w:rPr>
        <w:t>控温精度：±</w:t>
      </w:r>
      <w:r>
        <w:rPr>
          <w:rFonts w:hint="eastAsia"/>
          <w:szCs w:val="21"/>
        </w:rPr>
        <w:t>0.1</w:t>
      </w:r>
      <w:r>
        <w:rPr>
          <w:rFonts w:hint="eastAsia"/>
          <w:szCs w:val="21"/>
        </w:rPr>
        <w:t>℃</w:t>
      </w:r>
    </w:p>
    <w:p w:rsidR="008D3FFC" w:rsidRDefault="009A33FD">
      <w:pPr>
        <w:pStyle w:val="af3"/>
        <w:numPr>
          <w:ilvl w:val="0"/>
          <w:numId w:val="9"/>
        </w:numPr>
        <w:tabs>
          <w:tab w:val="left" w:pos="540"/>
        </w:tabs>
        <w:spacing w:line="276" w:lineRule="auto"/>
        <w:ind w:firstLineChars="0"/>
        <w:rPr>
          <w:szCs w:val="21"/>
        </w:rPr>
      </w:pPr>
      <w:r>
        <w:rPr>
          <w:rFonts w:hint="eastAsia"/>
          <w:szCs w:val="21"/>
        </w:rPr>
        <w:t>外形尺寸</w:t>
      </w:r>
      <w:r>
        <w:rPr>
          <w:rFonts w:hint="eastAsia"/>
          <w:szCs w:val="21"/>
        </w:rPr>
        <w:t>(MM)</w:t>
      </w:r>
      <w:r>
        <w:rPr>
          <w:rFonts w:hint="eastAsia"/>
          <w:szCs w:val="21"/>
        </w:rPr>
        <w:t>：</w:t>
      </w:r>
      <w:r>
        <w:rPr>
          <w:rFonts w:hint="eastAsia"/>
          <w:szCs w:val="21"/>
        </w:rPr>
        <w:t>600*570*1180</w:t>
      </w:r>
    </w:p>
    <w:p w:rsidR="008D3FFC" w:rsidRDefault="009A33FD">
      <w:pPr>
        <w:pStyle w:val="af3"/>
        <w:numPr>
          <w:ilvl w:val="0"/>
          <w:numId w:val="9"/>
        </w:numPr>
        <w:tabs>
          <w:tab w:val="left" w:pos="540"/>
        </w:tabs>
        <w:spacing w:line="276" w:lineRule="auto"/>
        <w:ind w:firstLineChars="0"/>
        <w:rPr>
          <w:szCs w:val="21"/>
        </w:rPr>
      </w:pPr>
      <w:r>
        <w:rPr>
          <w:rFonts w:hint="eastAsia"/>
          <w:szCs w:val="21"/>
        </w:rPr>
        <w:t>功率：≥</w:t>
      </w:r>
      <w:r>
        <w:rPr>
          <w:rFonts w:hint="eastAsia"/>
          <w:szCs w:val="21"/>
        </w:rPr>
        <w:t xml:space="preserve">100W  </w:t>
      </w:r>
      <w:r>
        <w:rPr>
          <w:rFonts w:hint="eastAsia"/>
          <w:szCs w:val="21"/>
        </w:rPr>
        <w:t>无噪音</w:t>
      </w:r>
    </w:p>
    <w:p w:rsidR="008D3FFC" w:rsidRDefault="009A33FD">
      <w:pPr>
        <w:pStyle w:val="af3"/>
        <w:numPr>
          <w:ilvl w:val="0"/>
          <w:numId w:val="9"/>
        </w:numPr>
        <w:tabs>
          <w:tab w:val="left" w:pos="540"/>
        </w:tabs>
        <w:spacing w:line="276" w:lineRule="auto"/>
        <w:ind w:firstLineChars="0"/>
        <w:rPr>
          <w:szCs w:val="21"/>
        </w:rPr>
      </w:pPr>
      <w:r>
        <w:rPr>
          <w:rFonts w:hint="eastAsia"/>
          <w:szCs w:val="21"/>
        </w:rPr>
        <w:t>加热功率：≤</w:t>
      </w:r>
      <w:r>
        <w:rPr>
          <w:rFonts w:hint="eastAsia"/>
          <w:szCs w:val="21"/>
        </w:rPr>
        <w:t>500W</w:t>
      </w:r>
    </w:p>
    <w:p w:rsidR="008D3FFC" w:rsidRDefault="009A33FD">
      <w:pPr>
        <w:pStyle w:val="af3"/>
        <w:numPr>
          <w:ilvl w:val="0"/>
          <w:numId w:val="9"/>
        </w:numPr>
        <w:tabs>
          <w:tab w:val="left" w:pos="540"/>
        </w:tabs>
        <w:spacing w:line="276" w:lineRule="auto"/>
        <w:ind w:firstLineChars="0"/>
        <w:rPr>
          <w:szCs w:val="21"/>
        </w:rPr>
      </w:pPr>
      <w:r>
        <w:rPr>
          <w:rFonts w:hint="eastAsia"/>
          <w:szCs w:val="21"/>
        </w:rPr>
        <w:t>重量约：</w:t>
      </w:r>
      <w:r>
        <w:rPr>
          <w:rFonts w:hint="eastAsia"/>
          <w:szCs w:val="21"/>
        </w:rPr>
        <w:t>55Kg</w:t>
      </w:r>
    </w:p>
    <w:p w:rsidR="008D3FFC" w:rsidRDefault="009A33FD">
      <w:pPr>
        <w:spacing w:line="400" w:lineRule="exact"/>
        <w:rPr>
          <w:b/>
        </w:rPr>
      </w:pPr>
      <w:r>
        <w:rPr>
          <w:rFonts w:ascii="宋体" w:eastAsia="宋体" w:hAnsi="宋体" w:cs="宋体" w:hint="eastAsia"/>
          <w:b/>
          <w:szCs w:val="24"/>
        </w:rPr>
        <w:t>三</w:t>
      </w:r>
      <w:r>
        <w:rPr>
          <w:rFonts w:hint="eastAsia"/>
          <w:b/>
        </w:rPr>
        <w:t>、单台配置清单</w:t>
      </w:r>
      <w:r>
        <w:rPr>
          <w:b/>
        </w:rPr>
        <w:t>(</w:t>
      </w:r>
      <w:r>
        <w:rPr>
          <w:rFonts w:hint="eastAsia"/>
          <w:b/>
        </w:rPr>
        <w:t>包括但不限于</w:t>
      </w:r>
      <w:r>
        <w:rPr>
          <w:b/>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2127"/>
      </w:tblGrid>
      <w:tr w:rsidR="008D3FFC">
        <w:tc>
          <w:tcPr>
            <w:tcW w:w="1101" w:type="dxa"/>
          </w:tcPr>
          <w:p w:rsidR="008D3FFC" w:rsidRDefault="009A33FD">
            <w:pPr>
              <w:jc w:val="center"/>
              <w:rPr>
                <w:rFonts w:ascii="宋体"/>
                <w:b/>
                <w:kern w:val="0"/>
                <w:szCs w:val="21"/>
              </w:rPr>
            </w:pPr>
            <w:r>
              <w:rPr>
                <w:rFonts w:ascii="宋体" w:hAnsi="宋体" w:hint="eastAsia"/>
                <w:b/>
                <w:kern w:val="0"/>
                <w:szCs w:val="21"/>
              </w:rPr>
              <w:t>序号</w:t>
            </w:r>
          </w:p>
        </w:tc>
        <w:tc>
          <w:tcPr>
            <w:tcW w:w="4677" w:type="dxa"/>
          </w:tcPr>
          <w:p w:rsidR="008D3FFC" w:rsidRDefault="009A33FD">
            <w:pPr>
              <w:jc w:val="center"/>
              <w:rPr>
                <w:rFonts w:ascii="宋体"/>
                <w:b/>
                <w:kern w:val="0"/>
                <w:szCs w:val="21"/>
              </w:rPr>
            </w:pPr>
            <w:r>
              <w:rPr>
                <w:rFonts w:ascii="宋体" w:hAnsi="宋体" w:hint="eastAsia"/>
                <w:b/>
                <w:kern w:val="0"/>
                <w:szCs w:val="21"/>
              </w:rPr>
              <w:t>主要组件内容</w:t>
            </w:r>
          </w:p>
        </w:tc>
        <w:tc>
          <w:tcPr>
            <w:tcW w:w="2127" w:type="dxa"/>
          </w:tcPr>
          <w:p w:rsidR="008D3FFC" w:rsidRDefault="009A33FD">
            <w:pPr>
              <w:jc w:val="center"/>
              <w:rPr>
                <w:rFonts w:ascii="宋体"/>
                <w:b/>
                <w:kern w:val="0"/>
                <w:szCs w:val="21"/>
              </w:rPr>
            </w:pPr>
            <w:r>
              <w:rPr>
                <w:rFonts w:ascii="宋体" w:hAnsi="宋体" w:hint="eastAsia"/>
                <w:b/>
                <w:kern w:val="0"/>
                <w:szCs w:val="21"/>
              </w:rPr>
              <w:t>数量</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1</w:t>
            </w:r>
          </w:p>
        </w:tc>
        <w:tc>
          <w:tcPr>
            <w:tcW w:w="4677" w:type="dxa"/>
            <w:vAlign w:val="center"/>
          </w:tcPr>
          <w:p w:rsidR="008D3FFC" w:rsidRDefault="009A33FD">
            <w:pPr>
              <w:jc w:val="center"/>
              <w:rPr>
                <w:rFonts w:ascii="宋体" w:eastAsia="宋体" w:hAnsi="宋体" w:cs="宋体"/>
                <w:kern w:val="0"/>
                <w:szCs w:val="21"/>
              </w:rPr>
            </w:pPr>
            <w:r>
              <w:rPr>
                <w:rFonts w:ascii="宋体" w:eastAsia="宋体" w:hAnsi="宋体" w:cs="宋体" w:hint="eastAsia"/>
                <w:kern w:val="0"/>
                <w:szCs w:val="21"/>
              </w:rPr>
              <w:t>主机</w:t>
            </w:r>
          </w:p>
        </w:tc>
        <w:tc>
          <w:tcPr>
            <w:tcW w:w="2127" w:type="dxa"/>
            <w:vAlign w:val="center"/>
          </w:tcPr>
          <w:p w:rsidR="008D3FFC" w:rsidRDefault="009A33FD">
            <w:pPr>
              <w:jc w:val="center"/>
              <w:rPr>
                <w:rFonts w:ascii="宋体" w:eastAsia="宋体" w:hAnsi="宋体" w:cs="宋体"/>
                <w:kern w:val="0"/>
                <w:szCs w:val="21"/>
              </w:rPr>
            </w:pPr>
            <w:r>
              <w:rPr>
                <w:rFonts w:ascii="宋体" w:eastAsia="宋体" w:hAnsi="宋体" w:cs="宋体" w:hint="eastAsia"/>
                <w:kern w:val="0"/>
                <w:szCs w:val="21"/>
              </w:rPr>
              <w:t>1</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2</w:t>
            </w:r>
          </w:p>
        </w:tc>
        <w:tc>
          <w:tcPr>
            <w:tcW w:w="4677" w:type="dxa"/>
            <w:vAlign w:val="center"/>
          </w:tcPr>
          <w:p w:rsidR="008D3FFC" w:rsidRDefault="009A33FD">
            <w:pPr>
              <w:snapToGrid w:val="0"/>
              <w:jc w:val="center"/>
              <w:rPr>
                <w:rFonts w:ascii="宋体" w:eastAsia="宋体" w:hAnsi="宋体" w:cs="Lucida Sans Unicode"/>
                <w:kern w:val="0"/>
                <w:szCs w:val="21"/>
              </w:rPr>
            </w:pPr>
            <w:r>
              <w:rPr>
                <w:rFonts w:ascii="宋体" w:eastAsia="宋体" w:hAnsi="宋体" w:cs="Lucida Sans Unicode" w:hint="eastAsia"/>
                <w:kern w:val="0"/>
                <w:szCs w:val="21"/>
              </w:rPr>
              <w:t>说明书</w:t>
            </w:r>
          </w:p>
        </w:tc>
        <w:tc>
          <w:tcPr>
            <w:tcW w:w="2127" w:type="dxa"/>
            <w:vAlign w:val="center"/>
          </w:tcPr>
          <w:p w:rsidR="008D3FFC" w:rsidRDefault="009A33FD">
            <w:pPr>
              <w:widowControl/>
              <w:snapToGrid w:val="0"/>
              <w:jc w:val="center"/>
              <w:rPr>
                <w:rFonts w:ascii="宋体" w:eastAsia="宋体" w:hAnsi="宋体" w:cs="Arial"/>
                <w:kern w:val="0"/>
                <w:szCs w:val="21"/>
              </w:rPr>
            </w:pPr>
            <w:r>
              <w:rPr>
                <w:rFonts w:ascii="宋体" w:eastAsia="宋体" w:hAnsi="宋体" w:cs="Arial" w:hint="eastAsia"/>
                <w:kern w:val="0"/>
                <w:szCs w:val="21"/>
              </w:rPr>
              <w:t>1</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3</w:t>
            </w:r>
          </w:p>
        </w:tc>
        <w:tc>
          <w:tcPr>
            <w:tcW w:w="4677" w:type="dxa"/>
            <w:vAlign w:val="center"/>
          </w:tcPr>
          <w:p w:rsidR="008D3FFC" w:rsidRDefault="009A33FD">
            <w:pPr>
              <w:widowControl/>
              <w:snapToGrid w:val="0"/>
              <w:jc w:val="center"/>
              <w:rPr>
                <w:rFonts w:ascii="宋体" w:eastAsia="宋体" w:hAnsi="宋体" w:cs="Arial"/>
                <w:kern w:val="0"/>
                <w:szCs w:val="21"/>
              </w:rPr>
            </w:pPr>
            <w:r>
              <w:rPr>
                <w:rFonts w:ascii="宋体" w:eastAsia="宋体" w:hAnsi="宋体" w:cs="Arial" w:hint="eastAsia"/>
                <w:kern w:val="0"/>
                <w:szCs w:val="21"/>
              </w:rPr>
              <w:t>保修卡</w:t>
            </w:r>
          </w:p>
        </w:tc>
        <w:tc>
          <w:tcPr>
            <w:tcW w:w="2127" w:type="dxa"/>
            <w:vAlign w:val="center"/>
          </w:tcPr>
          <w:p w:rsidR="008D3FFC" w:rsidRDefault="009A33FD">
            <w:pPr>
              <w:widowControl/>
              <w:snapToGrid w:val="0"/>
              <w:jc w:val="center"/>
              <w:rPr>
                <w:rFonts w:ascii="宋体" w:eastAsia="宋体" w:hAnsi="宋体" w:cs="Arial"/>
                <w:kern w:val="0"/>
                <w:szCs w:val="21"/>
              </w:rPr>
            </w:pPr>
            <w:r>
              <w:rPr>
                <w:rFonts w:ascii="宋体" w:eastAsia="宋体" w:hAnsi="宋体" w:cs="Arial" w:hint="eastAsia"/>
                <w:kern w:val="0"/>
                <w:szCs w:val="21"/>
              </w:rPr>
              <w:t>1</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4</w:t>
            </w:r>
          </w:p>
        </w:tc>
        <w:tc>
          <w:tcPr>
            <w:tcW w:w="4677" w:type="dxa"/>
            <w:vAlign w:val="center"/>
          </w:tcPr>
          <w:p w:rsidR="008D3FFC" w:rsidRDefault="009A33FD">
            <w:pPr>
              <w:widowControl/>
              <w:snapToGrid w:val="0"/>
              <w:jc w:val="center"/>
              <w:rPr>
                <w:rFonts w:ascii="宋体" w:eastAsia="宋体" w:hAnsi="宋体" w:cs="Lucida Sans Unicode"/>
                <w:kern w:val="0"/>
                <w:szCs w:val="21"/>
              </w:rPr>
            </w:pPr>
            <w:r>
              <w:rPr>
                <w:rFonts w:ascii="宋体" w:eastAsia="宋体" w:hAnsi="宋体" w:cs="Lucida Sans Unicode" w:hint="eastAsia"/>
                <w:kern w:val="0"/>
                <w:szCs w:val="21"/>
              </w:rPr>
              <w:t>合格证</w:t>
            </w:r>
          </w:p>
        </w:tc>
        <w:tc>
          <w:tcPr>
            <w:tcW w:w="2127" w:type="dxa"/>
            <w:vAlign w:val="center"/>
          </w:tcPr>
          <w:p w:rsidR="008D3FFC" w:rsidRDefault="009A33FD">
            <w:pPr>
              <w:widowControl/>
              <w:snapToGrid w:val="0"/>
              <w:jc w:val="center"/>
              <w:rPr>
                <w:rFonts w:ascii="宋体" w:eastAsia="宋体" w:hAnsi="宋体" w:cs="Arial"/>
                <w:kern w:val="0"/>
                <w:szCs w:val="21"/>
              </w:rPr>
            </w:pPr>
            <w:r>
              <w:rPr>
                <w:rFonts w:ascii="宋体" w:eastAsia="宋体" w:hAnsi="宋体" w:cs="Arial" w:hint="eastAsia"/>
                <w:kern w:val="0"/>
                <w:szCs w:val="21"/>
              </w:rPr>
              <w:t>1</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5</w:t>
            </w:r>
          </w:p>
        </w:tc>
        <w:tc>
          <w:tcPr>
            <w:tcW w:w="4677" w:type="dxa"/>
            <w:vAlign w:val="center"/>
          </w:tcPr>
          <w:p w:rsidR="008D3FFC" w:rsidRDefault="009A33FD">
            <w:pPr>
              <w:widowControl/>
              <w:snapToGrid w:val="0"/>
              <w:jc w:val="center"/>
              <w:rPr>
                <w:rFonts w:ascii="宋体" w:eastAsia="宋体" w:hAnsi="宋体" w:cs="Lucida Sans Unicode"/>
                <w:kern w:val="0"/>
                <w:szCs w:val="21"/>
              </w:rPr>
            </w:pPr>
            <w:r>
              <w:rPr>
                <w:rFonts w:ascii="宋体" w:eastAsia="宋体" w:hAnsi="宋体" w:cs="Lucida Sans Unicode" w:hint="eastAsia"/>
                <w:kern w:val="0"/>
                <w:szCs w:val="21"/>
              </w:rPr>
              <w:t>保险丝</w:t>
            </w:r>
          </w:p>
        </w:tc>
        <w:tc>
          <w:tcPr>
            <w:tcW w:w="2127" w:type="dxa"/>
            <w:vAlign w:val="center"/>
          </w:tcPr>
          <w:p w:rsidR="008D3FFC" w:rsidRDefault="009A33FD">
            <w:pPr>
              <w:widowControl/>
              <w:snapToGrid w:val="0"/>
              <w:jc w:val="center"/>
              <w:rPr>
                <w:rFonts w:ascii="宋体" w:eastAsia="宋体" w:hAnsi="宋体" w:cs="Arial"/>
                <w:kern w:val="0"/>
                <w:szCs w:val="21"/>
              </w:rPr>
            </w:pPr>
            <w:r>
              <w:rPr>
                <w:rFonts w:ascii="宋体" w:eastAsia="宋体" w:hAnsi="宋体" w:cs="Arial" w:hint="eastAsia"/>
                <w:kern w:val="0"/>
                <w:szCs w:val="21"/>
              </w:rPr>
              <w:t>4</w:t>
            </w:r>
          </w:p>
        </w:tc>
      </w:tr>
    </w:tbl>
    <w:p w:rsidR="008D3FFC" w:rsidRDefault="009A33FD">
      <w:pPr>
        <w:spacing w:line="276" w:lineRule="auto"/>
        <w:ind w:firstLineChars="200" w:firstLine="420"/>
        <w:rPr>
          <w:szCs w:val="21"/>
        </w:rPr>
      </w:pPr>
      <w:r>
        <w:rPr>
          <w:rFonts w:hint="eastAsia"/>
          <w:szCs w:val="21"/>
        </w:rPr>
        <w:lastRenderedPageBreak/>
        <w:t>以上技术要求不排除参数或配置遗漏的可能性，厂家或供应商应自行添加必要的配件以保证设备正常运转之需要。否则，影响验收后果自负。</w:t>
      </w:r>
    </w:p>
    <w:p w:rsidR="008D3FFC" w:rsidRDefault="009A33FD">
      <w:pPr>
        <w:spacing w:line="276" w:lineRule="auto"/>
        <w:rPr>
          <w:rFonts w:cs="Arial"/>
          <w:b/>
          <w:szCs w:val="21"/>
        </w:rPr>
      </w:pPr>
      <w:r>
        <w:rPr>
          <w:rFonts w:cs="Arial" w:hint="eastAsia"/>
          <w:b/>
          <w:szCs w:val="21"/>
        </w:rPr>
        <w:t>四、其他商务要求</w:t>
      </w:r>
    </w:p>
    <w:p w:rsidR="008D3FFC" w:rsidRDefault="009A33FD">
      <w:pPr>
        <w:tabs>
          <w:tab w:val="left" w:pos="960"/>
        </w:tabs>
        <w:spacing w:line="276" w:lineRule="auto"/>
        <w:rPr>
          <w:szCs w:val="21"/>
        </w:rPr>
      </w:pPr>
      <w:r>
        <w:rPr>
          <w:rFonts w:ascii="宋体" w:hAnsi="宋体" w:hint="eastAsia"/>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8D3FFC" w:rsidRDefault="009A33FD">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rsidR="008D3FFC" w:rsidRDefault="009A33FD">
      <w:pPr>
        <w:spacing w:line="276" w:lineRule="auto"/>
        <w:rPr>
          <w:szCs w:val="21"/>
        </w:rPr>
      </w:pPr>
      <w:r>
        <w:rPr>
          <w:b/>
          <w:szCs w:val="21"/>
        </w:rPr>
        <w:t>3</w:t>
      </w:r>
      <w:r>
        <w:rPr>
          <w:rFonts w:hint="eastAsia"/>
          <w:b/>
          <w:szCs w:val="21"/>
        </w:rPr>
        <w:t>、</w:t>
      </w:r>
      <w:r>
        <w:rPr>
          <w:rFonts w:cs="Arial" w:hint="eastAsia"/>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rsidR="008D3FFC" w:rsidRDefault="009A33FD">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rsidR="008D3FFC" w:rsidRDefault="009A33FD">
      <w:pPr>
        <w:rPr>
          <w:b/>
        </w:rPr>
      </w:pPr>
      <w:r>
        <w:rPr>
          <w:rFonts w:hint="eastAsia"/>
          <w:b/>
        </w:rPr>
        <w:t>五、验收要求</w:t>
      </w:r>
    </w:p>
    <w:p w:rsidR="008D3FFC" w:rsidRDefault="009A33FD">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8D3FFC" w:rsidRDefault="009A33FD">
      <w:r>
        <w:t>2</w:t>
      </w:r>
      <w:r>
        <w:rPr>
          <w:rFonts w:hint="eastAsia"/>
        </w:rPr>
        <w:t>、进口产品必须具备原产地证明和商检局的检验证明及合法进货渠道证明。</w:t>
      </w:r>
    </w:p>
    <w:p w:rsidR="008D3FFC" w:rsidRDefault="009A33FD">
      <w:r>
        <w:t>3</w:t>
      </w:r>
      <w:r>
        <w:rPr>
          <w:rFonts w:hint="eastAsia"/>
        </w:rPr>
        <w:t>、货物为原厂商未启封全新包装，具出厂合格证，序列号、包装箱号与出厂批号一致，并可追索查阅。所有随设备的附件必须齐全。</w:t>
      </w:r>
    </w:p>
    <w:p w:rsidR="008D3FFC" w:rsidRDefault="009A33FD">
      <w:r>
        <w:t>4</w:t>
      </w:r>
      <w:r>
        <w:rPr>
          <w:rFonts w:hint="eastAsia"/>
        </w:rPr>
        <w:t>、中标人应将关键主机设备的用户手册、保修手册、有关单证资料及配备件、随机工具等交付给采购人，使用操作及安全须知等重要资料应附有中文说明。</w:t>
      </w:r>
    </w:p>
    <w:p w:rsidR="008D3FFC" w:rsidRDefault="009A33FD">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8D3FFC" w:rsidRDefault="008D3FFC">
      <w:pPr>
        <w:spacing w:line="276" w:lineRule="auto"/>
        <w:rPr>
          <w:b/>
          <w:sz w:val="24"/>
          <w:szCs w:val="24"/>
        </w:rPr>
      </w:pPr>
    </w:p>
    <w:p w:rsidR="008D3FFC" w:rsidRDefault="008D3FFC">
      <w:pPr>
        <w:spacing w:line="276" w:lineRule="auto"/>
        <w:rPr>
          <w:b/>
          <w:sz w:val="24"/>
          <w:szCs w:val="24"/>
        </w:rPr>
      </w:pPr>
    </w:p>
    <w:p w:rsidR="008D3FFC" w:rsidRDefault="009A33FD">
      <w:pPr>
        <w:spacing w:line="276" w:lineRule="auto"/>
        <w:jc w:val="center"/>
        <w:rPr>
          <w:b/>
          <w:bCs/>
          <w:sz w:val="24"/>
          <w:szCs w:val="24"/>
        </w:rPr>
      </w:pPr>
      <w:r>
        <w:rPr>
          <w:rFonts w:hint="eastAsia"/>
          <w:b/>
          <w:sz w:val="24"/>
          <w:szCs w:val="24"/>
        </w:rPr>
        <w:t>包</w:t>
      </w:r>
      <w:r>
        <w:rPr>
          <w:b/>
          <w:sz w:val="24"/>
          <w:szCs w:val="24"/>
        </w:rPr>
        <w:t>5</w:t>
      </w:r>
      <w:r>
        <w:rPr>
          <w:rFonts w:hint="eastAsia"/>
          <w:b/>
          <w:sz w:val="24"/>
          <w:szCs w:val="24"/>
        </w:rPr>
        <w:t>：全自动细菌培养系统</w:t>
      </w:r>
      <w:r>
        <w:rPr>
          <w:rFonts w:hint="eastAsia"/>
          <w:b/>
          <w:sz w:val="24"/>
          <w:szCs w:val="24"/>
        </w:rPr>
        <w:t xml:space="preserve"> 1</w:t>
      </w:r>
      <w:r>
        <w:rPr>
          <w:rFonts w:hint="eastAsia"/>
          <w:b/>
          <w:sz w:val="24"/>
          <w:szCs w:val="24"/>
        </w:rPr>
        <w:t>套</w:t>
      </w:r>
      <w:r>
        <w:rPr>
          <w:rFonts w:hint="eastAsia"/>
          <w:b/>
          <w:sz w:val="24"/>
          <w:szCs w:val="24"/>
        </w:rPr>
        <w:t xml:space="preserve">    </w:t>
      </w:r>
      <w:r>
        <w:rPr>
          <w:rFonts w:hint="eastAsia"/>
          <w:b/>
          <w:sz w:val="24"/>
          <w:szCs w:val="24"/>
        </w:rPr>
        <w:t>预算</w:t>
      </w:r>
      <w:r>
        <w:rPr>
          <w:b/>
          <w:sz w:val="24"/>
          <w:szCs w:val="24"/>
        </w:rPr>
        <w:t>5</w:t>
      </w:r>
      <w:r>
        <w:rPr>
          <w:rFonts w:hint="eastAsia"/>
          <w:b/>
          <w:sz w:val="24"/>
          <w:szCs w:val="24"/>
        </w:rPr>
        <w:t>万元</w:t>
      </w:r>
    </w:p>
    <w:p w:rsidR="008D3FFC" w:rsidRDefault="008D3FFC">
      <w:pPr>
        <w:spacing w:line="276" w:lineRule="auto"/>
        <w:rPr>
          <w:b/>
          <w:bCs/>
          <w:szCs w:val="21"/>
        </w:rPr>
      </w:pPr>
    </w:p>
    <w:p w:rsidR="008D3FFC" w:rsidRDefault="009A33FD">
      <w:pPr>
        <w:numPr>
          <w:ilvl w:val="0"/>
          <w:numId w:val="10"/>
        </w:numPr>
        <w:tabs>
          <w:tab w:val="left" w:pos="540"/>
        </w:tabs>
        <w:spacing w:line="276" w:lineRule="auto"/>
        <w:rPr>
          <w:b/>
          <w:szCs w:val="21"/>
        </w:rPr>
      </w:pPr>
      <w:r>
        <w:rPr>
          <w:rFonts w:hint="eastAsia"/>
          <w:b/>
          <w:szCs w:val="21"/>
        </w:rPr>
        <w:t>基本要求</w:t>
      </w:r>
    </w:p>
    <w:p w:rsidR="008D3FFC" w:rsidRDefault="009A33FD">
      <w:pPr>
        <w:tabs>
          <w:tab w:val="left" w:pos="420"/>
          <w:tab w:val="left" w:pos="540"/>
        </w:tabs>
        <w:spacing w:line="276" w:lineRule="auto"/>
        <w:rPr>
          <w:szCs w:val="21"/>
        </w:rPr>
      </w:pPr>
      <w:r>
        <w:rPr>
          <w:rFonts w:hint="eastAsia"/>
          <w:szCs w:val="21"/>
        </w:rPr>
        <w:t>1</w:t>
      </w:r>
      <w:r>
        <w:rPr>
          <w:rFonts w:hint="eastAsia"/>
          <w:szCs w:val="21"/>
        </w:rPr>
        <w:t>、</w:t>
      </w:r>
      <w:r>
        <w:rPr>
          <w:rFonts w:hint="eastAsia"/>
          <w:szCs w:val="21"/>
        </w:rPr>
        <w:tab/>
      </w:r>
      <w:r>
        <w:rPr>
          <w:rFonts w:hint="eastAsia"/>
          <w:szCs w:val="21"/>
        </w:rPr>
        <w:t>名称：全自动细菌培养系统</w:t>
      </w:r>
    </w:p>
    <w:p w:rsidR="008D3FFC" w:rsidRDefault="009A33FD">
      <w:pPr>
        <w:tabs>
          <w:tab w:val="left" w:pos="420"/>
          <w:tab w:val="left" w:pos="540"/>
        </w:tabs>
        <w:spacing w:line="276" w:lineRule="auto"/>
        <w:rPr>
          <w:szCs w:val="21"/>
        </w:rPr>
      </w:pPr>
      <w:r>
        <w:rPr>
          <w:rFonts w:hint="eastAsia"/>
          <w:szCs w:val="21"/>
        </w:rPr>
        <w:t>2</w:t>
      </w:r>
      <w:r>
        <w:rPr>
          <w:rFonts w:hint="eastAsia"/>
          <w:szCs w:val="21"/>
        </w:rPr>
        <w:t>、</w:t>
      </w:r>
      <w:r>
        <w:rPr>
          <w:rFonts w:hint="eastAsia"/>
          <w:szCs w:val="21"/>
        </w:rPr>
        <w:tab/>
      </w:r>
      <w:r>
        <w:rPr>
          <w:rFonts w:hint="eastAsia"/>
          <w:szCs w:val="21"/>
        </w:rPr>
        <w:t>数量：</w:t>
      </w:r>
      <w:r>
        <w:rPr>
          <w:szCs w:val="21"/>
        </w:rPr>
        <w:t>1</w:t>
      </w:r>
      <w:r>
        <w:rPr>
          <w:rFonts w:hint="eastAsia"/>
          <w:szCs w:val="21"/>
        </w:rPr>
        <w:t>套</w:t>
      </w:r>
    </w:p>
    <w:p w:rsidR="008D3FFC" w:rsidRDefault="009A33FD">
      <w:pPr>
        <w:tabs>
          <w:tab w:val="left" w:pos="420"/>
          <w:tab w:val="left" w:pos="540"/>
        </w:tabs>
        <w:spacing w:line="276" w:lineRule="auto"/>
        <w:rPr>
          <w:szCs w:val="21"/>
        </w:rPr>
      </w:pPr>
      <w:r>
        <w:rPr>
          <w:rFonts w:hint="eastAsia"/>
          <w:szCs w:val="21"/>
        </w:rPr>
        <w:t>3</w:t>
      </w:r>
      <w:r>
        <w:rPr>
          <w:rFonts w:hint="eastAsia"/>
          <w:szCs w:val="21"/>
        </w:rPr>
        <w:t>、</w:t>
      </w:r>
      <w:r>
        <w:rPr>
          <w:rFonts w:hint="eastAsia"/>
          <w:szCs w:val="21"/>
        </w:rPr>
        <w:tab/>
      </w:r>
      <w:r>
        <w:rPr>
          <w:rFonts w:hint="eastAsia"/>
          <w:szCs w:val="21"/>
        </w:rPr>
        <w:t>货期：发布中标通知书后一个月内</w:t>
      </w:r>
    </w:p>
    <w:p w:rsidR="008D3FFC" w:rsidRDefault="009A33FD">
      <w:pPr>
        <w:tabs>
          <w:tab w:val="left" w:pos="420"/>
          <w:tab w:val="left" w:pos="540"/>
        </w:tabs>
        <w:spacing w:line="276" w:lineRule="auto"/>
        <w:rPr>
          <w:szCs w:val="21"/>
        </w:rPr>
      </w:pPr>
      <w:r>
        <w:rPr>
          <w:rFonts w:hint="eastAsia"/>
          <w:szCs w:val="21"/>
        </w:rPr>
        <w:t>4</w:t>
      </w:r>
      <w:r>
        <w:rPr>
          <w:rFonts w:hint="eastAsia"/>
          <w:szCs w:val="21"/>
        </w:rPr>
        <w:t>、其他：若为进口产品，必须整机原装进口，供货时可提供进口产品报关单和</w:t>
      </w:r>
      <w:r>
        <w:rPr>
          <w:rFonts w:hint="eastAsia"/>
          <w:szCs w:val="21"/>
        </w:rPr>
        <w:t>(</w:t>
      </w:r>
      <w:r>
        <w:rPr>
          <w:rFonts w:hint="eastAsia"/>
          <w:szCs w:val="21"/>
        </w:rPr>
        <w:t>或</w:t>
      </w:r>
      <w:r>
        <w:rPr>
          <w:rFonts w:hint="eastAsia"/>
          <w:szCs w:val="21"/>
        </w:rPr>
        <w:t>)</w:t>
      </w:r>
      <w:r>
        <w:rPr>
          <w:rFonts w:hint="eastAsia"/>
          <w:szCs w:val="21"/>
        </w:rPr>
        <w:t>商检证</w:t>
      </w:r>
      <w:r>
        <w:rPr>
          <w:rFonts w:hint="eastAsia"/>
          <w:szCs w:val="21"/>
        </w:rPr>
        <w:lastRenderedPageBreak/>
        <w:t>明，到货时软硬件为当前最新版本</w:t>
      </w:r>
      <w:r>
        <w:rPr>
          <w:rFonts w:hint="eastAsia"/>
          <w:szCs w:val="21"/>
        </w:rPr>
        <w:t>(</w:t>
      </w:r>
      <w:r>
        <w:rPr>
          <w:rFonts w:hint="eastAsia"/>
          <w:szCs w:val="21"/>
        </w:rPr>
        <w:t>注明版本号</w:t>
      </w:r>
      <w:r>
        <w:rPr>
          <w:rFonts w:hint="eastAsia"/>
          <w:szCs w:val="21"/>
        </w:rPr>
        <w:t>)</w:t>
      </w:r>
      <w:r>
        <w:rPr>
          <w:rFonts w:hint="eastAsia"/>
          <w:szCs w:val="21"/>
        </w:rPr>
        <w:t>。</w:t>
      </w:r>
    </w:p>
    <w:p w:rsidR="008D3FFC" w:rsidRDefault="009A33FD">
      <w:pPr>
        <w:numPr>
          <w:ilvl w:val="0"/>
          <w:numId w:val="10"/>
        </w:numPr>
        <w:tabs>
          <w:tab w:val="left" w:pos="540"/>
        </w:tabs>
        <w:spacing w:line="276" w:lineRule="auto"/>
        <w:rPr>
          <w:szCs w:val="21"/>
        </w:rPr>
      </w:pPr>
      <w:r>
        <w:rPr>
          <w:rFonts w:hint="eastAsia"/>
          <w:b/>
          <w:szCs w:val="21"/>
        </w:rPr>
        <w:t>主要技术要求（达到或优于）</w:t>
      </w:r>
    </w:p>
    <w:p w:rsidR="008D3FFC" w:rsidRDefault="009A33FD">
      <w:pPr>
        <w:tabs>
          <w:tab w:val="left" w:pos="420"/>
          <w:tab w:val="left" w:pos="540"/>
        </w:tabs>
        <w:spacing w:line="276" w:lineRule="auto"/>
        <w:rPr>
          <w:szCs w:val="21"/>
        </w:rPr>
      </w:pPr>
      <w:r>
        <w:rPr>
          <w:rFonts w:hint="eastAsia"/>
          <w:szCs w:val="21"/>
        </w:rPr>
        <w:t>用于对血液及无菌体液标本进行微生物培养、搅动和连续监测。</w:t>
      </w:r>
    </w:p>
    <w:p w:rsidR="008D3FFC" w:rsidRDefault="009A33FD">
      <w:pPr>
        <w:tabs>
          <w:tab w:val="left" w:pos="420"/>
          <w:tab w:val="left" w:pos="540"/>
        </w:tabs>
        <w:spacing w:line="276" w:lineRule="auto"/>
        <w:rPr>
          <w:szCs w:val="21"/>
        </w:rPr>
      </w:pPr>
      <w:r>
        <w:rPr>
          <w:rFonts w:hint="eastAsia"/>
          <w:szCs w:val="21"/>
        </w:rPr>
        <w:t>1</w:t>
      </w:r>
      <w:r>
        <w:rPr>
          <w:rFonts w:hint="eastAsia"/>
          <w:szCs w:val="21"/>
        </w:rPr>
        <w:t>、全自动细菌培养系统能对血液、无菌体液进行细菌和真菌的培养监测，所有监测能力均通过</w:t>
      </w:r>
      <w:r>
        <w:rPr>
          <w:rFonts w:hint="eastAsia"/>
          <w:szCs w:val="21"/>
        </w:rPr>
        <w:t>FDA</w:t>
      </w:r>
      <w:r>
        <w:rPr>
          <w:rFonts w:hint="eastAsia"/>
          <w:szCs w:val="21"/>
        </w:rPr>
        <w:t>和</w:t>
      </w:r>
      <w:r>
        <w:rPr>
          <w:rFonts w:hint="eastAsia"/>
          <w:szCs w:val="21"/>
        </w:rPr>
        <w:t>NMPA</w:t>
      </w:r>
      <w:r>
        <w:rPr>
          <w:rFonts w:hint="eastAsia"/>
          <w:szCs w:val="21"/>
        </w:rPr>
        <w:t>的认证。</w:t>
      </w:r>
    </w:p>
    <w:p w:rsidR="008D3FFC" w:rsidRDefault="009A33FD">
      <w:pPr>
        <w:tabs>
          <w:tab w:val="left" w:pos="420"/>
          <w:tab w:val="left" w:pos="540"/>
        </w:tabs>
        <w:spacing w:line="276" w:lineRule="auto"/>
        <w:rPr>
          <w:szCs w:val="21"/>
        </w:rPr>
      </w:pPr>
      <w:r>
        <w:rPr>
          <w:rFonts w:hint="eastAsia"/>
          <w:szCs w:val="21"/>
        </w:rPr>
        <w:t>▲</w:t>
      </w:r>
      <w:r>
        <w:rPr>
          <w:rFonts w:hint="eastAsia"/>
          <w:szCs w:val="21"/>
        </w:rPr>
        <w:t>2</w:t>
      </w:r>
      <w:r>
        <w:rPr>
          <w:rFonts w:hint="eastAsia"/>
          <w:szCs w:val="21"/>
        </w:rPr>
        <w:t>、判读原理：比色法原理，非侵入性，利用细菌新陈代谢产生</w:t>
      </w:r>
      <w:r>
        <w:rPr>
          <w:rFonts w:hint="eastAsia"/>
          <w:szCs w:val="21"/>
        </w:rPr>
        <w:t>CO2</w:t>
      </w:r>
      <w:r>
        <w:rPr>
          <w:rFonts w:hint="eastAsia"/>
          <w:szCs w:val="21"/>
        </w:rPr>
        <w:t>，引起瓶底感应器产生不可逆颜色改变。</w:t>
      </w:r>
    </w:p>
    <w:p w:rsidR="008D3FFC" w:rsidRDefault="009A33FD">
      <w:pPr>
        <w:tabs>
          <w:tab w:val="left" w:pos="420"/>
          <w:tab w:val="left" w:pos="540"/>
        </w:tabs>
        <w:spacing w:line="276" w:lineRule="auto"/>
        <w:rPr>
          <w:szCs w:val="21"/>
        </w:rPr>
      </w:pPr>
      <w:r>
        <w:rPr>
          <w:rFonts w:hint="eastAsia"/>
          <w:szCs w:val="21"/>
        </w:rPr>
        <w:t>▲</w:t>
      </w:r>
      <w:r>
        <w:rPr>
          <w:rFonts w:hint="eastAsia"/>
          <w:szCs w:val="21"/>
        </w:rPr>
        <w:t>3</w:t>
      </w:r>
      <w:r>
        <w:rPr>
          <w:rFonts w:hint="eastAsia"/>
          <w:szCs w:val="21"/>
        </w:rPr>
        <w:t>、判读方法：连续加速度法、速率法、起始阀值法三种判读方式。</w:t>
      </w:r>
    </w:p>
    <w:p w:rsidR="008D3FFC" w:rsidRDefault="009A33FD">
      <w:pPr>
        <w:tabs>
          <w:tab w:val="left" w:pos="420"/>
          <w:tab w:val="left" w:pos="540"/>
        </w:tabs>
        <w:spacing w:line="276" w:lineRule="auto"/>
        <w:rPr>
          <w:szCs w:val="21"/>
        </w:rPr>
      </w:pPr>
      <w:r>
        <w:rPr>
          <w:rFonts w:hint="eastAsia"/>
          <w:szCs w:val="21"/>
        </w:rPr>
        <w:t>4</w:t>
      </w:r>
      <w:r>
        <w:rPr>
          <w:rFonts w:hint="eastAsia"/>
          <w:szCs w:val="21"/>
        </w:rPr>
        <w:t>、系统可容纳处理不少于</w:t>
      </w:r>
      <w:r>
        <w:rPr>
          <w:rFonts w:hint="eastAsia"/>
          <w:szCs w:val="21"/>
        </w:rPr>
        <w:t>240</w:t>
      </w:r>
      <w:r>
        <w:rPr>
          <w:rFonts w:hint="eastAsia"/>
          <w:szCs w:val="21"/>
        </w:rPr>
        <w:t>瓶培养。</w:t>
      </w:r>
    </w:p>
    <w:p w:rsidR="008D3FFC" w:rsidRDefault="009A33FD">
      <w:pPr>
        <w:tabs>
          <w:tab w:val="left" w:pos="420"/>
          <w:tab w:val="left" w:pos="540"/>
        </w:tabs>
        <w:spacing w:line="276" w:lineRule="auto"/>
        <w:rPr>
          <w:szCs w:val="21"/>
        </w:rPr>
      </w:pPr>
      <w:r>
        <w:rPr>
          <w:rFonts w:hint="eastAsia"/>
          <w:szCs w:val="21"/>
        </w:rPr>
        <w:t>▲</w:t>
      </w:r>
      <w:r>
        <w:rPr>
          <w:rFonts w:hint="eastAsia"/>
          <w:szCs w:val="21"/>
        </w:rPr>
        <w:t>5</w:t>
      </w:r>
      <w:r>
        <w:rPr>
          <w:rFonts w:hint="eastAsia"/>
          <w:szCs w:val="21"/>
        </w:rPr>
        <w:t>、培养箱最少分成</w:t>
      </w:r>
      <w:r>
        <w:rPr>
          <w:rFonts w:hint="eastAsia"/>
          <w:szCs w:val="21"/>
        </w:rPr>
        <w:t>4</w:t>
      </w:r>
      <w:r>
        <w:rPr>
          <w:rFonts w:hint="eastAsia"/>
          <w:szCs w:val="21"/>
        </w:rPr>
        <w:t>个抽屉，每个抽屉最少可放</w:t>
      </w:r>
      <w:r>
        <w:rPr>
          <w:rFonts w:hint="eastAsia"/>
          <w:szCs w:val="21"/>
        </w:rPr>
        <w:t>60</w:t>
      </w:r>
      <w:r>
        <w:rPr>
          <w:rFonts w:hint="eastAsia"/>
          <w:szCs w:val="21"/>
        </w:rPr>
        <w:t>个培养瓶。每个抽屉应可独立运作并可定为细菌培养或分枝杆菌培养。</w:t>
      </w:r>
    </w:p>
    <w:p w:rsidR="008D3FFC" w:rsidRDefault="009A33FD">
      <w:pPr>
        <w:tabs>
          <w:tab w:val="left" w:pos="420"/>
          <w:tab w:val="left" w:pos="540"/>
        </w:tabs>
        <w:spacing w:line="276" w:lineRule="auto"/>
        <w:rPr>
          <w:szCs w:val="21"/>
        </w:rPr>
      </w:pPr>
      <w:r>
        <w:rPr>
          <w:rFonts w:hint="eastAsia"/>
          <w:szCs w:val="21"/>
        </w:rPr>
        <w:t>6</w:t>
      </w:r>
      <w:r>
        <w:rPr>
          <w:rFonts w:hint="eastAsia"/>
          <w:szCs w:val="21"/>
        </w:rPr>
        <w:t>、培养箱的每个孔都应有独立光学检测器和一组反射侦测器来读取每个培养瓶的读数。</w:t>
      </w:r>
    </w:p>
    <w:p w:rsidR="008D3FFC" w:rsidRDefault="009A33FD">
      <w:pPr>
        <w:tabs>
          <w:tab w:val="left" w:pos="420"/>
          <w:tab w:val="left" w:pos="540"/>
        </w:tabs>
        <w:spacing w:line="276" w:lineRule="auto"/>
        <w:rPr>
          <w:szCs w:val="21"/>
        </w:rPr>
      </w:pPr>
      <w:r>
        <w:rPr>
          <w:rFonts w:hint="eastAsia"/>
          <w:szCs w:val="21"/>
        </w:rPr>
        <w:t>7</w:t>
      </w:r>
      <w:r>
        <w:rPr>
          <w:rFonts w:hint="eastAsia"/>
          <w:szCs w:val="21"/>
        </w:rPr>
        <w:t>、检测仪可自动完成定标校准，在保证判断结果准确的前提下，无需设置对照培养管。</w:t>
      </w:r>
    </w:p>
    <w:p w:rsidR="008D3FFC" w:rsidRDefault="009A33FD">
      <w:pPr>
        <w:tabs>
          <w:tab w:val="left" w:pos="420"/>
          <w:tab w:val="left" w:pos="540"/>
        </w:tabs>
        <w:spacing w:line="276" w:lineRule="auto"/>
        <w:rPr>
          <w:szCs w:val="21"/>
        </w:rPr>
      </w:pPr>
      <w:r>
        <w:rPr>
          <w:rFonts w:hint="eastAsia"/>
          <w:szCs w:val="21"/>
        </w:rPr>
        <w:t>8</w:t>
      </w:r>
      <w:r>
        <w:rPr>
          <w:rFonts w:hint="eastAsia"/>
          <w:szCs w:val="21"/>
        </w:rPr>
        <w:t>、每个培养位置有感应器，能检测培养瓶的进入与离开。</w:t>
      </w:r>
    </w:p>
    <w:p w:rsidR="008D3FFC" w:rsidRDefault="009A33FD">
      <w:pPr>
        <w:tabs>
          <w:tab w:val="left" w:pos="420"/>
          <w:tab w:val="left" w:pos="540"/>
        </w:tabs>
        <w:spacing w:line="276" w:lineRule="auto"/>
        <w:rPr>
          <w:szCs w:val="21"/>
        </w:rPr>
      </w:pPr>
      <w:r>
        <w:rPr>
          <w:rFonts w:hint="eastAsia"/>
          <w:szCs w:val="21"/>
        </w:rPr>
        <w:t>9</w:t>
      </w:r>
      <w:r>
        <w:rPr>
          <w:rFonts w:hint="eastAsia"/>
          <w:szCs w:val="21"/>
        </w:rPr>
        <w:t>、系统具备容量扩充能力，可在不影响原仪器正常操作之下高容量扩充系统。</w:t>
      </w:r>
    </w:p>
    <w:p w:rsidR="008D3FFC" w:rsidRDefault="009A33FD">
      <w:pPr>
        <w:tabs>
          <w:tab w:val="left" w:pos="420"/>
          <w:tab w:val="left" w:pos="540"/>
        </w:tabs>
        <w:spacing w:line="276" w:lineRule="auto"/>
        <w:rPr>
          <w:szCs w:val="21"/>
        </w:rPr>
      </w:pPr>
      <w:r>
        <w:rPr>
          <w:rFonts w:hint="eastAsia"/>
          <w:szCs w:val="21"/>
        </w:rPr>
        <w:t>10</w:t>
      </w:r>
      <w:r>
        <w:rPr>
          <w:rFonts w:hint="eastAsia"/>
          <w:szCs w:val="21"/>
        </w:rPr>
        <w:t>、检测仪配置条码扫描仪，培养系统可自动识别及判读结果并加以显示并存入数据库。</w:t>
      </w:r>
    </w:p>
    <w:p w:rsidR="008D3FFC" w:rsidRDefault="009A33FD">
      <w:pPr>
        <w:tabs>
          <w:tab w:val="left" w:pos="420"/>
          <w:tab w:val="left" w:pos="540"/>
        </w:tabs>
        <w:spacing w:line="276" w:lineRule="auto"/>
        <w:rPr>
          <w:szCs w:val="21"/>
        </w:rPr>
      </w:pPr>
      <w:r>
        <w:rPr>
          <w:rFonts w:hint="eastAsia"/>
          <w:szCs w:val="21"/>
        </w:rPr>
        <w:t>11</w:t>
      </w:r>
      <w:r>
        <w:rPr>
          <w:rFonts w:hint="eastAsia"/>
          <w:szCs w:val="21"/>
        </w:rPr>
        <w:t>、可独立设定单个瓶位的最长孵育天数。</w:t>
      </w:r>
    </w:p>
    <w:p w:rsidR="008D3FFC" w:rsidRDefault="009A33FD">
      <w:pPr>
        <w:tabs>
          <w:tab w:val="left" w:pos="420"/>
          <w:tab w:val="left" w:pos="540"/>
        </w:tabs>
        <w:spacing w:line="276" w:lineRule="auto"/>
        <w:rPr>
          <w:szCs w:val="21"/>
        </w:rPr>
      </w:pPr>
      <w:r>
        <w:rPr>
          <w:rFonts w:hint="eastAsia"/>
          <w:szCs w:val="21"/>
        </w:rPr>
        <w:t>12</w:t>
      </w:r>
      <w:r>
        <w:rPr>
          <w:rFonts w:hint="eastAsia"/>
          <w:szCs w:val="21"/>
        </w:rPr>
        <w:t>、具有延迟培养功能，当培养瓶采集标本之后无法及时置入机器时，检测结果不受影响。</w:t>
      </w:r>
    </w:p>
    <w:p w:rsidR="008D3FFC" w:rsidRDefault="009A33FD">
      <w:pPr>
        <w:tabs>
          <w:tab w:val="left" w:pos="420"/>
          <w:tab w:val="left" w:pos="540"/>
        </w:tabs>
        <w:spacing w:line="276" w:lineRule="auto"/>
        <w:rPr>
          <w:szCs w:val="21"/>
        </w:rPr>
      </w:pPr>
      <w:r>
        <w:rPr>
          <w:rFonts w:hint="eastAsia"/>
          <w:szCs w:val="21"/>
        </w:rPr>
        <w:t>13</w:t>
      </w:r>
      <w:r>
        <w:rPr>
          <w:rFonts w:hint="eastAsia"/>
          <w:szCs w:val="21"/>
        </w:rPr>
        <w:t>、读出器</w:t>
      </w:r>
      <w:r>
        <w:rPr>
          <w:rFonts w:hint="eastAsia"/>
          <w:szCs w:val="21"/>
        </w:rPr>
        <w:t>/</w:t>
      </w:r>
      <w:r>
        <w:rPr>
          <w:rFonts w:hint="eastAsia"/>
          <w:szCs w:val="21"/>
        </w:rPr>
        <w:t>培养箱具有内置高容量</w:t>
      </w:r>
      <w:r>
        <w:rPr>
          <w:rFonts w:hint="eastAsia"/>
          <w:szCs w:val="21"/>
        </w:rPr>
        <w:t>4G U</w:t>
      </w:r>
      <w:r>
        <w:rPr>
          <w:rFonts w:hint="eastAsia"/>
          <w:szCs w:val="21"/>
        </w:rPr>
        <w:t>盘躯动器用来储存病人数据及报告，可储存超过</w:t>
      </w:r>
      <w:r>
        <w:rPr>
          <w:rFonts w:hint="eastAsia"/>
          <w:szCs w:val="21"/>
        </w:rPr>
        <w:t>1920</w:t>
      </w:r>
      <w:r>
        <w:rPr>
          <w:rFonts w:hint="eastAsia"/>
          <w:szCs w:val="21"/>
        </w:rPr>
        <w:t>个培养瓶资料及生长曲线。</w:t>
      </w:r>
    </w:p>
    <w:p w:rsidR="008D3FFC" w:rsidRDefault="009A33FD">
      <w:pPr>
        <w:tabs>
          <w:tab w:val="left" w:pos="420"/>
          <w:tab w:val="left" w:pos="540"/>
        </w:tabs>
        <w:spacing w:line="276" w:lineRule="auto"/>
        <w:rPr>
          <w:szCs w:val="21"/>
        </w:rPr>
      </w:pPr>
      <w:r>
        <w:rPr>
          <w:rFonts w:hint="eastAsia"/>
          <w:szCs w:val="21"/>
        </w:rPr>
        <w:t>14</w:t>
      </w:r>
      <w:r>
        <w:rPr>
          <w:rFonts w:hint="eastAsia"/>
          <w:szCs w:val="21"/>
        </w:rPr>
        <w:t>、每组培养箱的温度应可在</w:t>
      </w:r>
      <w:r>
        <w:rPr>
          <w:rFonts w:hint="eastAsia"/>
          <w:szCs w:val="21"/>
        </w:rPr>
        <w:t>25</w:t>
      </w:r>
      <w:r>
        <w:rPr>
          <w:rFonts w:hint="eastAsia"/>
          <w:szCs w:val="21"/>
        </w:rPr>
        <w:t>℃</w:t>
      </w:r>
      <w:r>
        <w:rPr>
          <w:rFonts w:hint="eastAsia"/>
          <w:szCs w:val="21"/>
        </w:rPr>
        <w:t>-45</w:t>
      </w:r>
      <w:r>
        <w:rPr>
          <w:rFonts w:hint="eastAsia"/>
          <w:szCs w:val="21"/>
        </w:rPr>
        <w:t>℃范围内调校，来针对适合临床或环境细菌所需要的生长温度。</w:t>
      </w:r>
    </w:p>
    <w:p w:rsidR="008D3FFC" w:rsidRDefault="009A33FD">
      <w:pPr>
        <w:tabs>
          <w:tab w:val="left" w:pos="420"/>
          <w:tab w:val="left" w:pos="540"/>
        </w:tabs>
        <w:spacing w:line="276" w:lineRule="auto"/>
        <w:rPr>
          <w:szCs w:val="21"/>
        </w:rPr>
      </w:pPr>
      <w:r>
        <w:rPr>
          <w:rFonts w:hint="eastAsia"/>
          <w:szCs w:val="21"/>
        </w:rPr>
        <w:t>▲</w:t>
      </w:r>
      <w:r>
        <w:rPr>
          <w:rFonts w:hint="eastAsia"/>
          <w:szCs w:val="21"/>
        </w:rPr>
        <w:t>15</w:t>
      </w:r>
      <w:r>
        <w:rPr>
          <w:rFonts w:hint="eastAsia"/>
          <w:szCs w:val="21"/>
        </w:rPr>
        <w:t>、可提供标准成人需氧、厌氧培养瓶，中和抗生素成人需氧、厌氧培养瓶及儿童培养瓶，专用儿童培养瓶可用于培养检测来自血液的细菌和酵母菌。</w:t>
      </w:r>
    </w:p>
    <w:p w:rsidR="008D3FFC" w:rsidRDefault="009A33FD">
      <w:pPr>
        <w:tabs>
          <w:tab w:val="left" w:pos="420"/>
          <w:tab w:val="left" w:pos="540"/>
        </w:tabs>
        <w:spacing w:line="276" w:lineRule="auto"/>
        <w:rPr>
          <w:szCs w:val="21"/>
        </w:rPr>
      </w:pPr>
      <w:r>
        <w:rPr>
          <w:rFonts w:hint="eastAsia"/>
          <w:szCs w:val="21"/>
        </w:rPr>
        <w:t>▲</w:t>
      </w:r>
      <w:r>
        <w:rPr>
          <w:rFonts w:hint="eastAsia"/>
          <w:szCs w:val="21"/>
        </w:rPr>
        <w:t>16</w:t>
      </w:r>
      <w:r>
        <w:rPr>
          <w:rFonts w:hint="eastAsia"/>
          <w:szCs w:val="21"/>
        </w:rPr>
        <w:t>、培养瓶全部采用非玻璃材质，不易破碎生物安全性高，瓶底颜色变化肉眼可见，帮助识别阳性瓶以减少因延迟上瓶的漏检。</w:t>
      </w:r>
    </w:p>
    <w:p w:rsidR="008D3FFC" w:rsidRDefault="009A33FD">
      <w:pPr>
        <w:tabs>
          <w:tab w:val="left" w:pos="420"/>
          <w:tab w:val="left" w:pos="540"/>
        </w:tabs>
        <w:spacing w:line="276" w:lineRule="auto"/>
        <w:rPr>
          <w:szCs w:val="21"/>
        </w:rPr>
      </w:pPr>
      <w:r>
        <w:rPr>
          <w:rFonts w:hint="eastAsia"/>
          <w:szCs w:val="21"/>
        </w:rPr>
        <w:t>▲</w:t>
      </w:r>
      <w:r>
        <w:rPr>
          <w:rFonts w:hint="eastAsia"/>
          <w:szCs w:val="21"/>
        </w:rPr>
        <w:t>17</w:t>
      </w:r>
      <w:r>
        <w:rPr>
          <w:rFonts w:hint="eastAsia"/>
          <w:szCs w:val="21"/>
        </w:rPr>
        <w:t>、培养瓶身有</w:t>
      </w:r>
      <w:r>
        <w:rPr>
          <w:rFonts w:hint="eastAsia"/>
          <w:szCs w:val="21"/>
        </w:rPr>
        <w:t>Fill-to mark</w:t>
      </w:r>
      <w:r>
        <w:rPr>
          <w:rFonts w:hint="eastAsia"/>
          <w:szCs w:val="21"/>
        </w:rPr>
        <w:t>标识指导最佳采血量，提升血培养送检质量。</w:t>
      </w:r>
    </w:p>
    <w:p w:rsidR="008D3FFC" w:rsidRDefault="009A33FD">
      <w:pPr>
        <w:tabs>
          <w:tab w:val="left" w:pos="420"/>
          <w:tab w:val="left" w:pos="540"/>
        </w:tabs>
        <w:spacing w:line="276" w:lineRule="auto"/>
        <w:rPr>
          <w:szCs w:val="21"/>
        </w:rPr>
      </w:pPr>
      <w:r>
        <w:rPr>
          <w:rFonts w:hint="eastAsia"/>
          <w:szCs w:val="21"/>
        </w:rPr>
        <w:t>▲</w:t>
      </w:r>
      <w:r>
        <w:rPr>
          <w:rFonts w:hint="eastAsia"/>
          <w:szCs w:val="21"/>
        </w:rPr>
        <w:t>18</w:t>
      </w:r>
      <w:r>
        <w:rPr>
          <w:rFonts w:hint="eastAsia"/>
          <w:szCs w:val="21"/>
        </w:rPr>
        <w:t>、中和抗生素培养瓶釆用全新吸附材料聚合物吸附珠</w:t>
      </w:r>
      <w:r>
        <w:rPr>
          <w:rFonts w:hint="eastAsia"/>
          <w:szCs w:val="21"/>
        </w:rPr>
        <w:t>APB</w:t>
      </w:r>
      <w:r>
        <w:rPr>
          <w:rFonts w:hint="eastAsia"/>
          <w:szCs w:val="21"/>
        </w:rPr>
        <w:t>，对于抗菌药物有更好更快的吸附效果，专利的添加物半胱氨酸共价键用于吸附特定抗生素如碳青霉烯类药物（亚胺培南和美罗培南等），增加检出率。</w:t>
      </w:r>
    </w:p>
    <w:p w:rsidR="008D3FFC" w:rsidRDefault="009A33FD">
      <w:pPr>
        <w:spacing w:line="400" w:lineRule="exact"/>
        <w:rPr>
          <w:b/>
        </w:rPr>
      </w:pPr>
      <w:r>
        <w:rPr>
          <w:rFonts w:ascii="宋体" w:eastAsia="宋体" w:hAnsi="宋体" w:cs="宋体" w:hint="eastAsia"/>
          <w:b/>
          <w:szCs w:val="24"/>
        </w:rPr>
        <w:t>三</w:t>
      </w:r>
      <w:r>
        <w:rPr>
          <w:rFonts w:hint="eastAsia"/>
          <w:b/>
        </w:rPr>
        <w:t>、单台配置清单</w:t>
      </w:r>
      <w:r>
        <w:rPr>
          <w:b/>
        </w:rPr>
        <w:t>(</w:t>
      </w:r>
      <w:r>
        <w:rPr>
          <w:rFonts w:hint="eastAsia"/>
          <w:b/>
        </w:rPr>
        <w:t>包括但不限于</w:t>
      </w:r>
      <w:r>
        <w:rPr>
          <w:b/>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2127"/>
      </w:tblGrid>
      <w:tr w:rsidR="008D3FFC">
        <w:tc>
          <w:tcPr>
            <w:tcW w:w="1101" w:type="dxa"/>
          </w:tcPr>
          <w:p w:rsidR="008D3FFC" w:rsidRDefault="009A33FD">
            <w:pPr>
              <w:jc w:val="center"/>
              <w:rPr>
                <w:rFonts w:ascii="宋体"/>
                <w:b/>
                <w:kern w:val="0"/>
                <w:szCs w:val="21"/>
              </w:rPr>
            </w:pPr>
            <w:r>
              <w:rPr>
                <w:rFonts w:ascii="宋体" w:hAnsi="宋体" w:hint="eastAsia"/>
                <w:b/>
                <w:kern w:val="0"/>
                <w:szCs w:val="21"/>
              </w:rPr>
              <w:t>序号</w:t>
            </w:r>
          </w:p>
        </w:tc>
        <w:tc>
          <w:tcPr>
            <w:tcW w:w="4677" w:type="dxa"/>
          </w:tcPr>
          <w:p w:rsidR="008D3FFC" w:rsidRDefault="009A33FD">
            <w:pPr>
              <w:jc w:val="center"/>
              <w:rPr>
                <w:rFonts w:ascii="宋体"/>
                <w:b/>
                <w:kern w:val="0"/>
                <w:szCs w:val="21"/>
              </w:rPr>
            </w:pPr>
            <w:r>
              <w:rPr>
                <w:rFonts w:ascii="宋体" w:hAnsi="宋体" w:hint="eastAsia"/>
                <w:b/>
                <w:kern w:val="0"/>
                <w:szCs w:val="21"/>
              </w:rPr>
              <w:t>主要组件内容</w:t>
            </w:r>
          </w:p>
        </w:tc>
        <w:tc>
          <w:tcPr>
            <w:tcW w:w="2127" w:type="dxa"/>
          </w:tcPr>
          <w:p w:rsidR="008D3FFC" w:rsidRDefault="009A33FD">
            <w:pPr>
              <w:jc w:val="center"/>
              <w:rPr>
                <w:rFonts w:ascii="宋体"/>
                <w:b/>
                <w:kern w:val="0"/>
                <w:szCs w:val="21"/>
              </w:rPr>
            </w:pPr>
            <w:r>
              <w:rPr>
                <w:rFonts w:ascii="宋体" w:hAnsi="宋体" w:hint="eastAsia"/>
                <w:b/>
                <w:kern w:val="0"/>
                <w:szCs w:val="21"/>
              </w:rPr>
              <w:t>数量</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1</w:t>
            </w:r>
          </w:p>
        </w:tc>
        <w:tc>
          <w:tcPr>
            <w:tcW w:w="4677" w:type="dxa"/>
          </w:tcPr>
          <w:p w:rsidR="008D3FFC" w:rsidRDefault="009A33FD">
            <w:pPr>
              <w:jc w:val="center"/>
              <w:rPr>
                <w:szCs w:val="21"/>
              </w:rPr>
            </w:pPr>
            <w:r>
              <w:rPr>
                <w:rFonts w:hint="eastAsia"/>
                <w:szCs w:val="21"/>
              </w:rPr>
              <w:t>控制器</w:t>
            </w:r>
          </w:p>
        </w:tc>
        <w:tc>
          <w:tcPr>
            <w:tcW w:w="2127" w:type="dxa"/>
            <w:vAlign w:val="center"/>
          </w:tcPr>
          <w:p w:rsidR="008D3FFC" w:rsidRDefault="009A33FD">
            <w:pPr>
              <w:jc w:val="center"/>
              <w:rPr>
                <w:rFonts w:ascii="宋体"/>
                <w:kern w:val="0"/>
                <w:szCs w:val="21"/>
              </w:rPr>
            </w:pPr>
            <w:r>
              <w:rPr>
                <w:rFonts w:ascii="宋体" w:hint="eastAsia"/>
                <w:kern w:val="0"/>
                <w:szCs w:val="21"/>
              </w:rPr>
              <w:t>1台</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2</w:t>
            </w:r>
          </w:p>
        </w:tc>
        <w:tc>
          <w:tcPr>
            <w:tcW w:w="4677" w:type="dxa"/>
          </w:tcPr>
          <w:p w:rsidR="008D3FFC" w:rsidRDefault="009A33FD">
            <w:pPr>
              <w:jc w:val="center"/>
              <w:rPr>
                <w:szCs w:val="21"/>
              </w:rPr>
            </w:pPr>
            <w:r>
              <w:rPr>
                <w:rFonts w:hint="eastAsia"/>
                <w:szCs w:val="21"/>
              </w:rPr>
              <w:t>全自动细菌分枝杆菌培养监测系统</w:t>
            </w:r>
          </w:p>
        </w:tc>
        <w:tc>
          <w:tcPr>
            <w:tcW w:w="2127" w:type="dxa"/>
            <w:vAlign w:val="center"/>
          </w:tcPr>
          <w:p w:rsidR="008D3FFC" w:rsidRDefault="009A33FD">
            <w:pPr>
              <w:jc w:val="center"/>
              <w:rPr>
                <w:rFonts w:ascii="宋体"/>
                <w:kern w:val="0"/>
                <w:szCs w:val="21"/>
              </w:rPr>
            </w:pPr>
            <w:r>
              <w:rPr>
                <w:rFonts w:ascii="宋体" w:hint="eastAsia"/>
                <w:kern w:val="0"/>
                <w:szCs w:val="21"/>
              </w:rPr>
              <w:t>1套</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3</w:t>
            </w:r>
          </w:p>
        </w:tc>
        <w:tc>
          <w:tcPr>
            <w:tcW w:w="4677" w:type="dxa"/>
          </w:tcPr>
          <w:p w:rsidR="008D3FFC" w:rsidRDefault="009A33FD">
            <w:pPr>
              <w:jc w:val="center"/>
              <w:rPr>
                <w:szCs w:val="21"/>
              </w:rPr>
            </w:pPr>
            <w:r>
              <w:rPr>
                <w:rFonts w:hint="eastAsia"/>
                <w:szCs w:val="21"/>
              </w:rPr>
              <w:t>启用套件</w:t>
            </w:r>
          </w:p>
        </w:tc>
        <w:tc>
          <w:tcPr>
            <w:tcW w:w="2127" w:type="dxa"/>
            <w:vAlign w:val="center"/>
          </w:tcPr>
          <w:p w:rsidR="008D3FFC" w:rsidRDefault="009A33FD">
            <w:pPr>
              <w:jc w:val="center"/>
              <w:rPr>
                <w:rFonts w:ascii="宋体"/>
                <w:kern w:val="0"/>
                <w:szCs w:val="21"/>
              </w:rPr>
            </w:pPr>
            <w:r>
              <w:rPr>
                <w:rFonts w:ascii="宋体" w:hint="eastAsia"/>
                <w:kern w:val="0"/>
                <w:szCs w:val="21"/>
              </w:rPr>
              <w:t>1套</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4</w:t>
            </w:r>
          </w:p>
        </w:tc>
        <w:tc>
          <w:tcPr>
            <w:tcW w:w="4677" w:type="dxa"/>
          </w:tcPr>
          <w:p w:rsidR="008D3FFC" w:rsidRDefault="009A33FD">
            <w:pPr>
              <w:jc w:val="center"/>
              <w:rPr>
                <w:szCs w:val="21"/>
              </w:rPr>
            </w:pPr>
            <w:r>
              <w:rPr>
                <w:szCs w:val="21"/>
              </w:rPr>
              <w:t>UPS</w:t>
            </w:r>
            <w:r>
              <w:rPr>
                <w:rFonts w:hint="eastAsia"/>
                <w:szCs w:val="21"/>
              </w:rPr>
              <w:t>不间断电源</w:t>
            </w:r>
          </w:p>
        </w:tc>
        <w:tc>
          <w:tcPr>
            <w:tcW w:w="2127" w:type="dxa"/>
            <w:vAlign w:val="center"/>
          </w:tcPr>
          <w:p w:rsidR="008D3FFC" w:rsidRDefault="009A33FD">
            <w:pPr>
              <w:jc w:val="center"/>
              <w:rPr>
                <w:rFonts w:ascii="宋体"/>
                <w:kern w:val="0"/>
                <w:szCs w:val="21"/>
              </w:rPr>
            </w:pPr>
            <w:r>
              <w:rPr>
                <w:rFonts w:ascii="宋体" w:hint="eastAsia"/>
                <w:kern w:val="0"/>
                <w:szCs w:val="21"/>
              </w:rPr>
              <w:t>1台</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5</w:t>
            </w:r>
          </w:p>
        </w:tc>
        <w:tc>
          <w:tcPr>
            <w:tcW w:w="4677" w:type="dxa"/>
          </w:tcPr>
          <w:p w:rsidR="008D3FFC" w:rsidRDefault="009A33FD">
            <w:pPr>
              <w:jc w:val="center"/>
              <w:rPr>
                <w:rFonts w:ascii="Calibri" w:eastAsia="宋体" w:hAnsi="Calibri" w:cs="Times New Roman"/>
                <w:szCs w:val="21"/>
              </w:rPr>
            </w:pPr>
            <w:r>
              <w:rPr>
                <w:rFonts w:ascii="Calibri" w:eastAsia="宋体" w:hAnsi="Calibri" w:cs="Times New Roman" w:hint="eastAsia"/>
                <w:szCs w:val="21"/>
              </w:rPr>
              <w:t>电源线</w:t>
            </w:r>
          </w:p>
        </w:tc>
        <w:tc>
          <w:tcPr>
            <w:tcW w:w="2127" w:type="dxa"/>
            <w:vAlign w:val="center"/>
          </w:tcPr>
          <w:p w:rsidR="008D3FFC" w:rsidRDefault="009A33FD">
            <w:pPr>
              <w:jc w:val="center"/>
              <w:rPr>
                <w:rFonts w:ascii="宋体"/>
                <w:kern w:val="0"/>
                <w:szCs w:val="21"/>
              </w:rPr>
            </w:pPr>
            <w:r>
              <w:rPr>
                <w:rFonts w:ascii="宋体" w:hint="eastAsia"/>
                <w:kern w:val="0"/>
                <w:szCs w:val="21"/>
              </w:rPr>
              <w:t>1套</w:t>
            </w:r>
          </w:p>
        </w:tc>
      </w:tr>
    </w:tbl>
    <w:p w:rsidR="008D3FFC" w:rsidRDefault="009A33FD">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8D3FFC" w:rsidRDefault="009A33FD">
      <w:pPr>
        <w:spacing w:line="276" w:lineRule="auto"/>
        <w:rPr>
          <w:rFonts w:cs="Arial"/>
          <w:b/>
          <w:szCs w:val="21"/>
        </w:rPr>
      </w:pPr>
      <w:r>
        <w:rPr>
          <w:rFonts w:cs="Arial" w:hint="eastAsia"/>
          <w:b/>
          <w:szCs w:val="21"/>
        </w:rPr>
        <w:lastRenderedPageBreak/>
        <w:t>四、其他商务要求</w:t>
      </w:r>
    </w:p>
    <w:p w:rsidR="008D3FFC" w:rsidRDefault="009A33FD">
      <w:pPr>
        <w:tabs>
          <w:tab w:val="left" w:pos="960"/>
        </w:tabs>
        <w:spacing w:line="276" w:lineRule="auto"/>
        <w:rPr>
          <w:szCs w:val="21"/>
        </w:rPr>
      </w:pPr>
      <w:r>
        <w:rPr>
          <w:rFonts w:ascii="宋体" w:hAnsi="宋体" w:hint="eastAsia"/>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rPr>
        <w:t>5</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8D3FFC" w:rsidRDefault="009A33FD">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rsidR="008D3FFC" w:rsidRDefault="009A33FD">
      <w:pPr>
        <w:spacing w:line="276" w:lineRule="auto"/>
        <w:rPr>
          <w:szCs w:val="21"/>
        </w:rPr>
      </w:pPr>
      <w:r>
        <w:rPr>
          <w:b/>
          <w:szCs w:val="21"/>
        </w:rPr>
        <w:t>3</w:t>
      </w:r>
      <w:r>
        <w:rPr>
          <w:rFonts w:hint="eastAsia"/>
          <w:b/>
          <w:szCs w:val="21"/>
        </w:rPr>
        <w:t>、</w:t>
      </w:r>
      <w:r>
        <w:rPr>
          <w:rFonts w:cs="Arial" w:hint="eastAsia"/>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rsidR="008D3FFC" w:rsidRDefault="009A33FD">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rsidR="008D3FFC" w:rsidRDefault="009A33FD">
      <w:pPr>
        <w:rPr>
          <w:b/>
        </w:rPr>
      </w:pPr>
      <w:r>
        <w:rPr>
          <w:rFonts w:hint="eastAsia"/>
          <w:b/>
        </w:rPr>
        <w:t>五、验收要求</w:t>
      </w:r>
    </w:p>
    <w:p w:rsidR="008D3FFC" w:rsidRDefault="009A33FD">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8D3FFC" w:rsidRDefault="009A33FD">
      <w:r>
        <w:t>2</w:t>
      </w:r>
      <w:r>
        <w:rPr>
          <w:rFonts w:hint="eastAsia"/>
        </w:rPr>
        <w:t>、进口产品必须具备原产地证明和商检局的检验证明及合法进货渠道证明。</w:t>
      </w:r>
    </w:p>
    <w:p w:rsidR="008D3FFC" w:rsidRDefault="009A33FD">
      <w:r>
        <w:t>3</w:t>
      </w:r>
      <w:r>
        <w:rPr>
          <w:rFonts w:hint="eastAsia"/>
        </w:rPr>
        <w:t>、货物为原厂商未启封全新包装，具出厂合格证，序列号、包装箱号与出厂批号一致，并可追索查阅。所有随设备的附件必须齐全。</w:t>
      </w:r>
    </w:p>
    <w:p w:rsidR="008D3FFC" w:rsidRDefault="009A33FD">
      <w:r>
        <w:t>4</w:t>
      </w:r>
      <w:r>
        <w:rPr>
          <w:rFonts w:hint="eastAsia"/>
        </w:rPr>
        <w:t>、中标人应将关键主机设备的用户手册、保修手册、有关单证资料及配备件、随机工具等交付给采购人，使用操作及安全须知等重要资料应附有中文说明。</w:t>
      </w:r>
    </w:p>
    <w:p w:rsidR="008D3FFC" w:rsidRDefault="009A33FD">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8D3FFC" w:rsidRDefault="008D3FFC">
      <w:pPr>
        <w:spacing w:line="276" w:lineRule="auto"/>
        <w:rPr>
          <w:b/>
          <w:sz w:val="24"/>
          <w:szCs w:val="24"/>
        </w:rPr>
      </w:pPr>
    </w:p>
    <w:p w:rsidR="008D3FFC" w:rsidRDefault="008D3FFC">
      <w:pPr>
        <w:spacing w:line="276" w:lineRule="auto"/>
        <w:rPr>
          <w:b/>
          <w:sz w:val="24"/>
          <w:szCs w:val="24"/>
        </w:rPr>
      </w:pPr>
    </w:p>
    <w:p w:rsidR="008D3FFC" w:rsidRDefault="009A33FD">
      <w:pPr>
        <w:spacing w:line="276" w:lineRule="auto"/>
        <w:jc w:val="center"/>
        <w:rPr>
          <w:b/>
          <w:bCs/>
          <w:sz w:val="24"/>
          <w:szCs w:val="24"/>
        </w:rPr>
      </w:pPr>
      <w:r>
        <w:rPr>
          <w:rFonts w:hint="eastAsia"/>
          <w:b/>
          <w:sz w:val="24"/>
          <w:szCs w:val="24"/>
        </w:rPr>
        <w:t>包</w:t>
      </w:r>
      <w:r>
        <w:rPr>
          <w:b/>
          <w:sz w:val="24"/>
          <w:szCs w:val="24"/>
        </w:rPr>
        <w:t>6</w:t>
      </w:r>
      <w:r>
        <w:rPr>
          <w:rFonts w:hint="eastAsia"/>
          <w:b/>
          <w:sz w:val="24"/>
          <w:szCs w:val="24"/>
        </w:rPr>
        <w:t>：全自动医用</w:t>
      </w:r>
      <w:r>
        <w:rPr>
          <w:rFonts w:hint="eastAsia"/>
          <w:b/>
          <w:sz w:val="24"/>
          <w:szCs w:val="24"/>
        </w:rPr>
        <w:t>PCR</w:t>
      </w:r>
      <w:r>
        <w:rPr>
          <w:rFonts w:hint="eastAsia"/>
          <w:b/>
          <w:sz w:val="24"/>
          <w:szCs w:val="24"/>
        </w:rPr>
        <w:t>分析系统</w:t>
      </w:r>
      <w:r>
        <w:rPr>
          <w:rFonts w:hint="eastAsia"/>
          <w:b/>
          <w:sz w:val="24"/>
          <w:szCs w:val="24"/>
        </w:rPr>
        <w:t xml:space="preserve"> </w:t>
      </w:r>
      <w:r>
        <w:rPr>
          <w:b/>
          <w:sz w:val="24"/>
          <w:szCs w:val="24"/>
        </w:rPr>
        <w:t>1</w:t>
      </w:r>
      <w:r>
        <w:rPr>
          <w:rFonts w:hint="eastAsia"/>
          <w:b/>
          <w:sz w:val="24"/>
          <w:szCs w:val="24"/>
        </w:rPr>
        <w:t>套</w:t>
      </w:r>
      <w:r>
        <w:rPr>
          <w:rFonts w:hint="eastAsia"/>
          <w:b/>
          <w:sz w:val="24"/>
          <w:szCs w:val="24"/>
        </w:rPr>
        <w:t xml:space="preserve">    </w:t>
      </w:r>
      <w:r>
        <w:rPr>
          <w:rFonts w:hint="eastAsia"/>
          <w:b/>
          <w:sz w:val="24"/>
          <w:szCs w:val="24"/>
        </w:rPr>
        <w:t>预算</w:t>
      </w:r>
      <w:r>
        <w:rPr>
          <w:b/>
          <w:sz w:val="24"/>
          <w:szCs w:val="24"/>
        </w:rPr>
        <w:t>4.68</w:t>
      </w:r>
      <w:r>
        <w:rPr>
          <w:rFonts w:hint="eastAsia"/>
          <w:b/>
          <w:sz w:val="24"/>
          <w:szCs w:val="24"/>
        </w:rPr>
        <w:t>万元</w:t>
      </w:r>
    </w:p>
    <w:p w:rsidR="008D3FFC" w:rsidRDefault="008D3FFC">
      <w:pPr>
        <w:spacing w:line="276" w:lineRule="auto"/>
        <w:rPr>
          <w:b/>
          <w:bCs/>
          <w:szCs w:val="21"/>
        </w:rPr>
      </w:pPr>
    </w:p>
    <w:p w:rsidR="008D3FFC" w:rsidRDefault="009A33FD">
      <w:pPr>
        <w:numPr>
          <w:ilvl w:val="0"/>
          <w:numId w:val="11"/>
        </w:numPr>
        <w:tabs>
          <w:tab w:val="left" w:pos="540"/>
        </w:tabs>
        <w:spacing w:line="276" w:lineRule="auto"/>
        <w:rPr>
          <w:b/>
          <w:szCs w:val="21"/>
        </w:rPr>
      </w:pPr>
      <w:r>
        <w:rPr>
          <w:rFonts w:hint="eastAsia"/>
          <w:b/>
          <w:szCs w:val="21"/>
        </w:rPr>
        <w:t>基本要求</w:t>
      </w:r>
    </w:p>
    <w:p w:rsidR="008D3FFC" w:rsidRDefault="009A33FD">
      <w:pPr>
        <w:tabs>
          <w:tab w:val="left" w:pos="420"/>
          <w:tab w:val="left" w:pos="540"/>
        </w:tabs>
        <w:spacing w:line="276" w:lineRule="auto"/>
        <w:rPr>
          <w:szCs w:val="21"/>
        </w:rPr>
      </w:pPr>
      <w:r>
        <w:rPr>
          <w:rFonts w:hint="eastAsia"/>
          <w:szCs w:val="21"/>
        </w:rPr>
        <w:t>1</w:t>
      </w:r>
      <w:r>
        <w:rPr>
          <w:rFonts w:hint="eastAsia"/>
          <w:szCs w:val="21"/>
        </w:rPr>
        <w:t>、</w:t>
      </w:r>
      <w:r>
        <w:rPr>
          <w:rFonts w:hint="eastAsia"/>
          <w:szCs w:val="21"/>
        </w:rPr>
        <w:tab/>
      </w:r>
      <w:r>
        <w:rPr>
          <w:rFonts w:hint="eastAsia"/>
          <w:szCs w:val="21"/>
        </w:rPr>
        <w:t>名称：全自动医用</w:t>
      </w:r>
      <w:r>
        <w:rPr>
          <w:rFonts w:hint="eastAsia"/>
          <w:szCs w:val="21"/>
        </w:rPr>
        <w:t>PCR</w:t>
      </w:r>
      <w:r>
        <w:rPr>
          <w:rFonts w:hint="eastAsia"/>
          <w:szCs w:val="21"/>
        </w:rPr>
        <w:t>分析系统</w:t>
      </w:r>
    </w:p>
    <w:p w:rsidR="008D3FFC" w:rsidRDefault="009A33FD">
      <w:pPr>
        <w:tabs>
          <w:tab w:val="left" w:pos="420"/>
          <w:tab w:val="left" w:pos="540"/>
        </w:tabs>
        <w:spacing w:line="276" w:lineRule="auto"/>
        <w:rPr>
          <w:szCs w:val="21"/>
        </w:rPr>
      </w:pPr>
      <w:r>
        <w:rPr>
          <w:rFonts w:hint="eastAsia"/>
          <w:szCs w:val="21"/>
        </w:rPr>
        <w:t>2</w:t>
      </w:r>
      <w:r>
        <w:rPr>
          <w:rFonts w:hint="eastAsia"/>
          <w:szCs w:val="21"/>
        </w:rPr>
        <w:t>、</w:t>
      </w:r>
      <w:r>
        <w:rPr>
          <w:rFonts w:hint="eastAsia"/>
          <w:szCs w:val="21"/>
        </w:rPr>
        <w:tab/>
      </w:r>
      <w:r>
        <w:rPr>
          <w:rFonts w:hint="eastAsia"/>
          <w:szCs w:val="21"/>
        </w:rPr>
        <w:t>数量：</w:t>
      </w:r>
      <w:r>
        <w:rPr>
          <w:szCs w:val="21"/>
        </w:rPr>
        <w:t>1</w:t>
      </w:r>
      <w:r>
        <w:rPr>
          <w:rFonts w:hint="eastAsia"/>
          <w:szCs w:val="21"/>
        </w:rPr>
        <w:t>套</w:t>
      </w:r>
    </w:p>
    <w:p w:rsidR="008D3FFC" w:rsidRDefault="009A33FD">
      <w:pPr>
        <w:tabs>
          <w:tab w:val="left" w:pos="420"/>
          <w:tab w:val="left" w:pos="540"/>
        </w:tabs>
        <w:spacing w:line="276" w:lineRule="auto"/>
        <w:rPr>
          <w:szCs w:val="21"/>
        </w:rPr>
      </w:pPr>
      <w:r>
        <w:rPr>
          <w:rFonts w:hint="eastAsia"/>
          <w:szCs w:val="21"/>
        </w:rPr>
        <w:t>3</w:t>
      </w:r>
      <w:r>
        <w:rPr>
          <w:rFonts w:hint="eastAsia"/>
          <w:szCs w:val="21"/>
        </w:rPr>
        <w:t>、</w:t>
      </w:r>
      <w:r>
        <w:rPr>
          <w:rFonts w:hint="eastAsia"/>
          <w:szCs w:val="21"/>
        </w:rPr>
        <w:tab/>
      </w:r>
      <w:r>
        <w:rPr>
          <w:rFonts w:hint="eastAsia"/>
          <w:szCs w:val="21"/>
        </w:rPr>
        <w:t>货期：发布中标通知书后一个月内</w:t>
      </w:r>
    </w:p>
    <w:p w:rsidR="008D3FFC" w:rsidRDefault="009A33FD">
      <w:pPr>
        <w:tabs>
          <w:tab w:val="left" w:pos="420"/>
          <w:tab w:val="left" w:pos="540"/>
        </w:tabs>
        <w:spacing w:line="276" w:lineRule="auto"/>
        <w:rPr>
          <w:szCs w:val="21"/>
        </w:rPr>
      </w:pPr>
      <w:r>
        <w:rPr>
          <w:rFonts w:hint="eastAsia"/>
          <w:szCs w:val="21"/>
        </w:rPr>
        <w:t>4</w:t>
      </w:r>
      <w:r>
        <w:rPr>
          <w:rFonts w:hint="eastAsia"/>
          <w:szCs w:val="21"/>
        </w:rPr>
        <w:t>、其他：若为进口产品，必须整机原装进口，供货时可提供进口产品报关单和</w:t>
      </w:r>
      <w:r>
        <w:rPr>
          <w:rFonts w:hint="eastAsia"/>
          <w:szCs w:val="21"/>
        </w:rPr>
        <w:t>(</w:t>
      </w:r>
      <w:r>
        <w:rPr>
          <w:rFonts w:hint="eastAsia"/>
          <w:szCs w:val="21"/>
        </w:rPr>
        <w:t>或</w:t>
      </w:r>
      <w:r>
        <w:rPr>
          <w:rFonts w:hint="eastAsia"/>
          <w:szCs w:val="21"/>
        </w:rPr>
        <w:t>)</w:t>
      </w:r>
      <w:r>
        <w:rPr>
          <w:rFonts w:hint="eastAsia"/>
          <w:szCs w:val="21"/>
        </w:rPr>
        <w:t>商检证明，到货时软硬件为当前最新版本</w:t>
      </w:r>
      <w:r>
        <w:rPr>
          <w:rFonts w:hint="eastAsia"/>
          <w:szCs w:val="21"/>
        </w:rPr>
        <w:t>(</w:t>
      </w:r>
      <w:r>
        <w:rPr>
          <w:rFonts w:hint="eastAsia"/>
          <w:szCs w:val="21"/>
        </w:rPr>
        <w:t>注明版本号</w:t>
      </w:r>
      <w:r>
        <w:rPr>
          <w:rFonts w:hint="eastAsia"/>
          <w:szCs w:val="21"/>
        </w:rPr>
        <w:t>)</w:t>
      </w:r>
      <w:r>
        <w:rPr>
          <w:rFonts w:hint="eastAsia"/>
          <w:szCs w:val="21"/>
        </w:rPr>
        <w:t>。</w:t>
      </w:r>
    </w:p>
    <w:p w:rsidR="008D3FFC" w:rsidRDefault="009A33FD">
      <w:pPr>
        <w:numPr>
          <w:ilvl w:val="0"/>
          <w:numId w:val="11"/>
        </w:numPr>
        <w:tabs>
          <w:tab w:val="left" w:pos="540"/>
        </w:tabs>
        <w:spacing w:line="276" w:lineRule="auto"/>
        <w:rPr>
          <w:szCs w:val="21"/>
        </w:rPr>
      </w:pPr>
      <w:r>
        <w:rPr>
          <w:rFonts w:hint="eastAsia"/>
          <w:b/>
          <w:szCs w:val="21"/>
        </w:rPr>
        <w:t>主要技术要求（达到或优于）</w:t>
      </w:r>
    </w:p>
    <w:p w:rsidR="008D3FFC" w:rsidRDefault="009A33FD">
      <w:pPr>
        <w:tabs>
          <w:tab w:val="left" w:pos="420"/>
          <w:tab w:val="left" w:pos="540"/>
        </w:tabs>
        <w:spacing w:line="276" w:lineRule="auto"/>
        <w:rPr>
          <w:szCs w:val="21"/>
        </w:rPr>
      </w:pPr>
      <w:r>
        <w:rPr>
          <w:rFonts w:hint="eastAsia"/>
          <w:szCs w:val="21"/>
        </w:rPr>
        <w:lastRenderedPageBreak/>
        <w:t>用于自动完成来源于人体的样本在核酸检测过程中的样本准备、核酸扩增以及目标序列在单一或者复杂样品中的检测。</w:t>
      </w:r>
    </w:p>
    <w:p w:rsidR="008D3FFC" w:rsidRDefault="009A33FD">
      <w:pPr>
        <w:tabs>
          <w:tab w:val="left" w:pos="420"/>
          <w:tab w:val="left" w:pos="540"/>
        </w:tabs>
        <w:spacing w:line="276" w:lineRule="auto"/>
        <w:rPr>
          <w:szCs w:val="21"/>
        </w:rPr>
      </w:pPr>
      <w:r>
        <w:rPr>
          <w:rFonts w:hint="eastAsia"/>
          <w:szCs w:val="21"/>
        </w:rPr>
        <w:t>1</w:t>
      </w:r>
      <w:r>
        <w:rPr>
          <w:rFonts w:hint="eastAsia"/>
          <w:szCs w:val="21"/>
        </w:rPr>
        <w:t>、</w:t>
      </w:r>
      <w:r>
        <w:rPr>
          <w:rFonts w:hint="eastAsia"/>
          <w:szCs w:val="21"/>
        </w:rPr>
        <w:t xml:space="preserve"> </w:t>
      </w:r>
      <w:r>
        <w:rPr>
          <w:rFonts w:hint="eastAsia"/>
          <w:szCs w:val="21"/>
        </w:rPr>
        <w:t>检测原理：巢式实时荧光定量</w:t>
      </w:r>
      <w:r>
        <w:rPr>
          <w:rFonts w:hint="eastAsia"/>
          <w:szCs w:val="21"/>
        </w:rPr>
        <w:t>PCR</w:t>
      </w:r>
      <w:r>
        <w:rPr>
          <w:rFonts w:hint="eastAsia"/>
          <w:szCs w:val="21"/>
        </w:rPr>
        <w:t>，可在体外定性或定量检测感染性疾病病原、耐药性及肿瘤基因等；</w:t>
      </w:r>
    </w:p>
    <w:p w:rsidR="008D3FFC" w:rsidRDefault="009A33FD">
      <w:pPr>
        <w:tabs>
          <w:tab w:val="left" w:pos="420"/>
          <w:tab w:val="left" w:pos="540"/>
        </w:tabs>
        <w:spacing w:line="276" w:lineRule="auto"/>
        <w:rPr>
          <w:szCs w:val="21"/>
        </w:rPr>
      </w:pPr>
      <w:r>
        <w:rPr>
          <w:rFonts w:hint="eastAsia"/>
          <w:szCs w:val="21"/>
        </w:rPr>
        <w:t>2</w:t>
      </w:r>
      <w:r>
        <w:rPr>
          <w:rFonts w:hint="eastAsia"/>
          <w:szCs w:val="21"/>
        </w:rPr>
        <w:t>、</w:t>
      </w:r>
      <w:r>
        <w:rPr>
          <w:rFonts w:hint="eastAsia"/>
          <w:szCs w:val="21"/>
        </w:rPr>
        <w:t xml:space="preserve"> </w:t>
      </w:r>
      <w:r>
        <w:rPr>
          <w:rFonts w:hint="eastAsia"/>
          <w:szCs w:val="21"/>
        </w:rPr>
        <w:t>▲自动化程度：全自动，临床样品加入试剂盒后为全封闭式，与外界完全隔离，在该封闭的检测试剂盒中，自动完成样品纯化、核酸扩增、目标序列测定的全过程；</w:t>
      </w:r>
    </w:p>
    <w:p w:rsidR="008D3FFC" w:rsidRDefault="009A33FD">
      <w:pPr>
        <w:tabs>
          <w:tab w:val="left" w:pos="420"/>
          <w:tab w:val="left" w:pos="540"/>
        </w:tabs>
        <w:spacing w:line="276" w:lineRule="auto"/>
        <w:rPr>
          <w:szCs w:val="21"/>
        </w:rPr>
      </w:pPr>
      <w:r>
        <w:rPr>
          <w:rFonts w:hint="eastAsia"/>
          <w:szCs w:val="21"/>
        </w:rPr>
        <w:t>3</w:t>
      </w:r>
      <w:r>
        <w:rPr>
          <w:rFonts w:hint="eastAsia"/>
          <w:szCs w:val="21"/>
        </w:rPr>
        <w:t>、</w:t>
      </w:r>
      <w:r>
        <w:rPr>
          <w:rFonts w:hint="eastAsia"/>
          <w:szCs w:val="21"/>
        </w:rPr>
        <w:t xml:space="preserve"> </w:t>
      </w:r>
      <w:r>
        <w:rPr>
          <w:rFonts w:hint="eastAsia"/>
          <w:szCs w:val="21"/>
        </w:rPr>
        <w:t>操作流程：将待检样品加入到检测试剂盒中，系统会自动按照相应的程序运行，实时监测</w:t>
      </w:r>
      <w:r>
        <w:rPr>
          <w:rFonts w:hint="eastAsia"/>
          <w:szCs w:val="21"/>
        </w:rPr>
        <w:t>PCR</w:t>
      </w:r>
      <w:r>
        <w:rPr>
          <w:rFonts w:hint="eastAsia"/>
          <w:szCs w:val="21"/>
        </w:rPr>
        <w:t>进行情况，一旦</w:t>
      </w:r>
      <w:r>
        <w:rPr>
          <w:rFonts w:hint="eastAsia"/>
          <w:szCs w:val="21"/>
        </w:rPr>
        <w:t>PCR</w:t>
      </w:r>
      <w:r>
        <w:rPr>
          <w:rFonts w:hint="eastAsia"/>
          <w:szCs w:val="21"/>
        </w:rPr>
        <w:t>完成，系统的软件会自动判断结果；</w:t>
      </w:r>
    </w:p>
    <w:p w:rsidR="008D3FFC" w:rsidRDefault="009A33FD">
      <w:pPr>
        <w:tabs>
          <w:tab w:val="left" w:pos="420"/>
          <w:tab w:val="left" w:pos="540"/>
        </w:tabs>
        <w:spacing w:line="276" w:lineRule="auto"/>
        <w:rPr>
          <w:szCs w:val="21"/>
        </w:rPr>
      </w:pPr>
      <w:r>
        <w:rPr>
          <w:rFonts w:hint="eastAsia"/>
          <w:szCs w:val="21"/>
        </w:rPr>
        <w:t>4</w:t>
      </w:r>
      <w:r>
        <w:rPr>
          <w:rFonts w:hint="eastAsia"/>
          <w:szCs w:val="21"/>
        </w:rPr>
        <w:t>、</w:t>
      </w:r>
      <w:r>
        <w:rPr>
          <w:rFonts w:hint="eastAsia"/>
          <w:szCs w:val="21"/>
        </w:rPr>
        <w:t xml:space="preserve"> </w:t>
      </w:r>
      <w:r>
        <w:rPr>
          <w:rFonts w:hint="eastAsia"/>
          <w:szCs w:val="21"/>
        </w:rPr>
        <w:t>▲检测项目：可以用于结核分枝杆菌（结核及利福平耐药）、耐甲氧西林金黄葡萄球菌（</w:t>
      </w:r>
      <w:r>
        <w:rPr>
          <w:rFonts w:hint="eastAsia"/>
          <w:szCs w:val="21"/>
        </w:rPr>
        <w:t>MRSA/SA</w:t>
      </w:r>
      <w:r>
        <w:rPr>
          <w:rFonts w:hint="eastAsia"/>
          <w:szCs w:val="21"/>
        </w:rPr>
        <w:t>定值、皮肤粘膜感染及阳性血培养）、产毒素艰难梭菌（毒素</w:t>
      </w:r>
      <w:r>
        <w:rPr>
          <w:rFonts w:hint="eastAsia"/>
          <w:szCs w:val="21"/>
        </w:rPr>
        <w:t>B</w:t>
      </w:r>
      <w:r>
        <w:rPr>
          <w:rFonts w:hint="eastAsia"/>
          <w:szCs w:val="21"/>
        </w:rPr>
        <w:t>、二元毒素）、甲型</w:t>
      </w:r>
      <w:r>
        <w:rPr>
          <w:rFonts w:hint="eastAsia"/>
          <w:szCs w:val="21"/>
        </w:rPr>
        <w:t>/</w:t>
      </w:r>
      <w:r>
        <w:rPr>
          <w:rFonts w:hint="eastAsia"/>
          <w:szCs w:val="21"/>
        </w:rPr>
        <w:t>乙型流感病毒</w:t>
      </w:r>
      <w:r>
        <w:rPr>
          <w:rFonts w:hint="eastAsia"/>
          <w:szCs w:val="21"/>
        </w:rPr>
        <w:t>/</w:t>
      </w:r>
      <w:r>
        <w:rPr>
          <w:rFonts w:hint="eastAsia"/>
          <w:szCs w:val="21"/>
        </w:rPr>
        <w:t>呼吸道合胞病毒、沙眼衣原体、淋病奈瑟菌、产碳青霉烯酶基因检测、</w:t>
      </w:r>
      <w:r>
        <w:rPr>
          <w:rFonts w:hint="eastAsia"/>
          <w:szCs w:val="21"/>
        </w:rPr>
        <w:t>HCV</w:t>
      </w:r>
      <w:r>
        <w:rPr>
          <w:rFonts w:hint="eastAsia"/>
          <w:szCs w:val="21"/>
        </w:rPr>
        <w:t>（丙肝）病毒载量、</w:t>
      </w:r>
      <w:r>
        <w:rPr>
          <w:rFonts w:hint="eastAsia"/>
          <w:szCs w:val="21"/>
        </w:rPr>
        <w:t>HIV</w:t>
      </w:r>
      <w:r>
        <w:rPr>
          <w:rFonts w:hint="eastAsia"/>
          <w:szCs w:val="21"/>
        </w:rPr>
        <w:t>病毒载量等检测；</w:t>
      </w:r>
    </w:p>
    <w:p w:rsidR="008D3FFC" w:rsidRDefault="009A33FD">
      <w:pPr>
        <w:tabs>
          <w:tab w:val="left" w:pos="420"/>
          <w:tab w:val="left" w:pos="540"/>
        </w:tabs>
        <w:spacing w:line="276" w:lineRule="auto"/>
        <w:rPr>
          <w:szCs w:val="21"/>
        </w:rPr>
      </w:pPr>
      <w:r>
        <w:rPr>
          <w:rFonts w:hint="eastAsia"/>
          <w:szCs w:val="21"/>
        </w:rPr>
        <w:t>5</w:t>
      </w:r>
      <w:r>
        <w:rPr>
          <w:rFonts w:hint="eastAsia"/>
          <w:szCs w:val="21"/>
        </w:rPr>
        <w:t>、</w:t>
      </w:r>
      <w:r>
        <w:rPr>
          <w:rFonts w:hint="eastAsia"/>
          <w:szCs w:val="21"/>
        </w:rPr>
        <w:t xml:space="preserve"> </w:t>
      </w:r>
      <w:r>
        <w:rPr>
          <w:rFonts w:hint="eastAsia"/>
          <w:szCs w:val="21"/>
        </w:rPr>
        <w:t>检测速度（从获得标本到报告结果）：</w:t>
      </w:r>
    </w:p>
    <w:p w:rsidR="008D3FFC" w:rsidRDefault="009A33FD">
      <w:pPr>
        <w:tabs>
          <w:tab w:val="left" w:pos="420"/>
          <w:tab w:val="left" w:pos="540"/>
        </w:tabs>
        <w:spacing w:line="276" w:lineRule="auto"/>
        <w:rPr>
          <w:szCs w:val="21"/>
        </w:rPr>
      </w:pPr>
      <w:r>
        <w:rPr>
          <w:szCs w:val="21"/>
        </w:rPr>
        <w:tab/>
      </w:r>
      <w:r>
        <w:rPr>
          <w:rFonts w:hint="eastAsia"/>
          <w:szCs w:val="21"/>
        </w:rPr>
        <w:t>结核分枝杆菌检测</w:t>
      </w:r>
      <w:r>
        <w:rPr>
          <w:rFonts w:hint="eastAsia"/>
          <w:szCs w:val="21"/>
        </w:rPr>
        <w:t xml:space="preserve">                         </w:t>
      </w:r>
      <w:r>
        <w:rPr>
          <w:rFonts w:hint="eastAsia"/>
          <w:szCs w:val="21"/>
        </w:rPr>
        <w:t>≤</w:t>
      </w:r>
      <w:r>
        <w:rPr>
          <w:rFonts w:hint="eastAsia"/>
          <w:szCs w:val="21"/>
        </w:rPr>
        <w:t>135</w:t>
      </w:r>
      <w:r>
        <w:rPr>
          <w:rFonts w:hint="eastAsia"/>
          <w:szCs w:val="21"/>
        </w:rPr>
        <w:t>分钟，</w:t>
      </w:r>
    </w:p>
    <w:p w:rsidR="008D3FFC" w:rsidRDefault="009A33FD">
      <w:pPr>
        <w:tabs>
          <w:tab w:val="left" w:pos="420"/>
          <w:tab w:val="left" w:pos="540"/>
        </w:tabs>
        <w:spacing w:line="276" w:lineRule="auto"/>
        <w:rPr>
          <w:szCs w:val="21"/>
        </w:rPr>
      </w:pPr>
      <w:r>
        <w:rPr>
          <w:szCs w:val="21"/>
        </w:rPr>
        <w:tab/>
      </w:r>
      <w:r>
        <w:rPr>
          <w:rFonts w:hint="eastAsia"/>
          <w:szCs w:val="21"/>
        </w:rPr>
        <w:t>耐甲氧西林金黄色葡萄球菌</w:t>
      </w:r>
      <w:r>
        <w:rPr>
          <w:rFonts w:hint="eastAsia"/>
          <w:szCs w:val="21"/>
        </w:rPr>
        <w:t xml:space="preserve">                 </w:t>
      </w:r>
      <w:r>
        <w:rPr>
          <w:rFonts w:hint="eastAsia"/>
          <w:szCs w:val="21"/>
        </w:rPr>
        <w:t>≤</w:t>
      </w:r>
      <w:r>
        <w:rPr>
          <w:rFonts w:hint="eastAsia"/>
          <w:szCs w:val="21"/>
        </w:rPr>
        <w:t>80</w:t>
      </w:r>
      <w:r>
        <w:rPr>
          <w:rFonts w:hint="eastAsia"/>
          <w:szCs w:val="21"/>
        </w:rPr>
        <w:t>分钟</w:t>
      </w:r>
    </w:p>
    <w:p w:rsidR="008D3FFC" w:rsidRDefault="009A33FD">
      <w:pPr>
        <w:tabs>
          <w:tab w:val="left" w:pos="420"/>
          <w:tab w:val="left" w:pos="540"/>
        </w:tabs>
        <w:spacing w:line="276" w:lineRule="auto"/>
        <w:rPr>
          <w:szCs w:val="21"/>
        </w:rPr>
      </w:pPr>
      <w:r>
        <w:rPr>
          <w:szCs w:val="21"/>
        </w:rPr>
        <w:tab/>
      </w:r>
      <w:r>
        <w:rPr>
          <w:rFonts w:hint="eastAsia"/>
          <w:szCs w:val="21"/>
        </w:rPr>
        <w:t>产毒素艰难梭菌</w:t>
      </w:r>
      <w:r>
        <w:rPr>
          <w:rFonts w:hint="eastAsia"/>
          <w:szCs w:val="21"/>
        </w:rPr>
        <w:t xml:space="preserve">                           </w:t>
      </w:r>
      <w:r>
        <w:rPr>
          <w:rFonts w:hint="eastAsia"/>
          <w:szCs w:val="21"/>
        </w:rPr>
        <w:t>≤</w:t>
      </w:r>
      <w:r>
        <w:rPr>
          <w:rFonts w:hint="eastAsia"/>
          <w:szCs w:val="21"/>
        </w:rPr>
        <w:t>60</w:t>
      </w:r>
      <w:r>
        <w:rPr>
          <w:rFonts w:hint="eastAsia"/>
          <w:szCs w:val="21"/>
        </w:rPr>
        <w:t>分钟</w:t>
      </w:r>
    </w:p>
    <w:p w:rsidR="008D3FFC" w:rsidRDefault="009A33FD">
      <w:pPr>
        <w:tabs>
          <w:tab w:val="left" w:pos="420"/>
          <w:tab w:val="left" w:pos="540"/>
        </w:tabs>
        <w:spacing w:line="276" w:lineRule="auto"/>
        <w:rPr>
          <w:szCs w:val="21"/>
        </w:rPr>
      </w:pPr>
      <w:r>
        <w:rPr>
          <w:szCs w:val="21"/>
        </w:rPr>
        <w:tab/>
      </w:r>
      <w:r>
        <w:rPr>
          <w:rFonts w:hint="eastAsia"/>
          <w:szCs w:val="21"/>
        </w:rPr>
        <w:t>流感病毒</w:t>
      </w:r>
      <w:r>
        <w:rPr>
          <w:rFonts w:hint="eastAsia"/>
          <w:szCs w:val="21"/>
        </w:rPr>
        <w:t>/</w:t>
      </w:r>
      <w:r>
        <w:rPr>
          <w:rFonts w:hint="eastAsia"/>
          <w:szCs w:val="21"/>
        </w:rPr>
        <w:t>呼吸道合胞病毒</w:t>
      </w:r>
      <w:r>
        <w:rPr>
          <w:rFonts w:hint="eastAsia"/>
          <w:szCs w:val="21"/>
        </w:rPr>
        <w:t xml:space="preserve">                  </w:t>
      </w:r>
      <w:r>
        <w:rPr>
          <w:rFonts w:hint="eastAsia"/>
          <w:szCs w:val="21"/>
        </w:rPr>
        <w:t>≤</w:t>
      </w:r>
      <w:r>
        <w:rPr>
          <w:rFonts w:hint="eastAsia"/>
          <w:szCs w:val="21"/>
        </w:rPr>
        <w:t>35</w:t>
      </w:r>
      <w:r>
        <w:rPr>
          <w:rFonts w:hint="eastAsia"/>
          <w:szCs w:val="21"/>
        </w:rPr>
        <w:t>分钟</w:t>
      </w:r>
    </w:p>
    <w:p w:rsidR="008D3FFC" w:rsidRDefault="009A33FD">
      <w:pPr>
        <w:tabs>
          <w:tab w:val="left" w:pos="420"/>
          <w:tab w:val="left" w:pos="540"/>
        </w:tabs>
        <w:spacing w:line="276" w:lineRule="auto"/>
        <w:rPr>
          <w:szCs w:val="21"/>
        </w:rPr>
      </w:pPr>
      <w:r>
        <w:rPr>
          <w:szCs w:val="21"/>
        </w:rPr>
        <w:tab/>
      </w:r>
      <w:r>
        <w:rPr>
          <w:rFonts w:hint="eastAsia"/>
          <w:szCs w:val="21"/>
        </w:rPr>
        <w:t>沙眼衣原体和淋病奈瑟菌</w:t>
      </w:r>
      <w:r>
        <w:rPr>
          <w:rFonts w:hint="eastAsia"/>
          <w:szCs w:val="21"/>
        </w:rPr>
        <w:t xml:space="preserve">                   </w:t>
      </w:r>
      <w:r>
        <w:rPr>
          <w:rFonts w:hint="eastAsia"/>
          <w:szCs w:val="21"/>
        </w:rPr>
        <w:t>≤</w:t>
      </w:r>
      <w:r>
        <w:rPr>
          <w:rFonts w:hint="eastAsia"/>
          <w:szCs w:val="21"/>
        </w:rPr>
        <w:t>120</w:t>
      </w:r>
      <w:r>
        <w:rPr>
          <w:rFonts w:hint="eastAsia"/>
          <w:szCs w:val="21"/>
        </w:rPr>
        <w:t>分钟</w:t>
      </w:r>
    </w:p>
    <w:p w:rsidR="008D3FFC" w:rsidRDefault="009A33FD">
      <w:pPr>
        <w:tabs>
          <w:tab w:val="left" w:pos="420"/>
          <w:tab w:val="left" w:pos="540"/>
        </w:tabs>
        <w:spacing w:line="276" w:lineRule="auto"/>
        <w:rPr>
          <w:szCs w:val="21"/>
        </w:rPr>
      </w:pPr>
      <w:r>
        <w:rPr>
          <w:szCs w:val="21"/>
        </w:rPr>
        <w:tab/>
      </w:r>
      <w:r>
        <w:rPr>
          <w:rFonts w:hint="eastAsia"/>
          <w:szCs w:val="21"/>
        </w:rPr>
        <w:t>产碳青霉烯酶基因检测</w:t>
      </w:r>
      <w:r>
        <w:rPr>
          <w:rFonts w:hint="eastAsia"/>
          <w:szCs w:val="21"/>
        </w:rPr>
        <w:t xml:space="preserve">                     </w:t>
      </w:r>
      <w:r>
        <w:rPr>
          <w:rFonts w:hint="eastAsia"/>
          <w:szCs w:val="21"/>
        </w:rPr>
        <w:t>≤</w:t>
      </w:r>
      <w:r>
        <w:rPr>
          <w:rFonts w:hint="eastAsia"/>
          <w:szCs w:val="21"/>
        </w:rPr>
        <w:t>60</w:t>
      </w:r>
      <w:r>
        <w:rPr>
          <w:rFonts w:hint="eastAsia"/>
          <w:szCs w:val="21"/>
        </w:rPr>
        <w:t>分钟</w:t>
      </w:r>
    </w:p>
    <w:p w:rsidR="008D3FFC" w:rsidRDefault="009A33FD">
      <w:pPr>
        <w:tabs>
          <w:tab w:val="left" w:pos="420"/>
          <w:tab w:val="left" w:pos="540"/>
        </w:tabs>
        <w:spacing w:line="276" w:lineRule="auto"/>
        <w:rPr>
          <w:szCs w:val="21"/>
        </w:rPr>
      </w:pPr>
      <w:r>
        <w:rPr>
          <w:rFonts w:hint="eastAsia"/>
          <w:szCs w:val="21"/>
        </w:rPr>
        <w:t>6</w:t>
      </w:r>
      <w:r>
        <w:rPr>
          <w:rFonts w:hint="eastAsia"/>
          <w:szCs w:val="21"/>
        </w:rPr>
        <w:t>、</w:t>
      </w:r>
      <w:r>
        <w:rPr>
          <w:rFonts w:hint="eastAsia"/>
          <w:szCs w:val="21"/>
        </w:rPr>
        <w:t xml:space="preserve"> </w:t>
      </w:r>
      <w:r>
        <w:rPr>
          <w:rFonts w:hint="eastAsia"/>
          <w:szCs w:val="21"/>
        </w:rPr>
        <w:t>检测数量及可扩充性：一个独立反应模块，后期如有需要可扩充至</w:t>
      </w:r>
      <w:r>
        <w:rPr>
          <w:rFonts w:hint="eastAsia"/>
          <w:szCs w:val="21"/>
        </w:rPr>
        <w:t>4</w:t>
      </w:r>
      <w:r>
        <w:rPr>
          <w:rFonts w:hint="eastAsia"/>
          <w:szCs w:val="21"/>
        </w:rPr>
        <w:t>个反应模块，每个反应模块具备独立的固态加热器与加速空气冷却系统，模块间可同时独立运行不同的检测项目，温控精确度均在</w:t>
      </w:r>
      <w:r>
        <w:rPr>
          <w:rFonts w:hint="eastAsia"/>
          <w:szCs w:val="21"/>
        </w:rPr>
        <w:t xml:space="preserve">  1.0C</w:t>
      </w:r>
      <w:r>
        <w:rPr>
          <w:rFonts w:hint="eastAsia"/>
          <w:szCs w:val="21"/>
        </w:rPr>
        <w:t>。</w:t>
      </w:r>
    </w:p>
    <w:p w:rsidR="008D3FFC" w:rsidRDefault="009A33FD">
      <w:pPr>
        <w:tabs>
          <w:tab w:val="left" w:pos="420"/>
          <w:tab w:val="left" w:pos="540"/>
        </w:tabs>
        <w:spacing w:line="276" w:lineRule="auto"/>
        <w:rPr>
          <w:szCs w:val="21"/>
        </w:rPr>
      </w:pPr>
      <w:r>
        <w:rPr>
          <w:rFonts w:hint="eastAsia"/>
          <w:szCs w:val="21"/>
        </w:rPr>
        <w:t>7</w:t>
      </w:r>
      <w:r>
        <w:rPr>
          <w:rFonts w:hint="eastAsia"/>
          <w:szCs w:val="21"/>
        </w:rPr>
        <w:t>、</w:t>
      </w:r>
      <w:r>
        <w:rPr>
          <w:rFonts w:hint="eastAsia"/>
          <w:szCs w:val="21"/>
        </w:rPr>
        <w:t xml:space="preserve"> </w:t>
      </w:r>
      <w:r>
        <w:rPr>
          <w:rFonts w:hint="eastAsia"/>
          <w:szCs w:val="21"/>
        </w:rPr>
        <w:t>检测模式：样本随到随做，无需批量操作，可以快速提供报告</w:t>
      </w:r>
    </w:p>
    <w:p w:rsidR="008D3FFC" w:rsidRDefault="009A33FD">
      <w:pPr>
        <w:tabs>
          <w:tab w:val="left" w:pos="420"/>
          <w:tab w:val="left" w:pos="540"/>
        </w:tabs>
        <w:spacing w:line="276" w:lineRule="auto"/>
        <w:rPr>
          <w:szCs w:val="21"/>
        </w:rPr>
      </w:pPr>
      <w:r>
        <w:rPr>
          <w:rFonts w:hint="eastAsia"/>
          <w:szCs w:val="21"/>
        </w:rPr>
        <w:t>8</w:t>
      </w:r>
      <w:r>
        <w:rPr>
          <w:rFonts w:hint="eastAsia"/>
          <w:szCs w:val="21"/>
        </w:rPr>
        <w:t>、</w:t>
      </w:r>
      <w:r>
        <w:rPr>
          <w:rFonts w:hint="eastAsia"/>
          <w:szCs w:val="21"/>
        </w:rPr>
        <w:t xml:space="preserve"> </w:t>
      </w:r>
      <w:r>
        <w:rPr>
          <w:rFonts w:hint="eastAsia"/>
          <w:szCs w:val="21"/>
        </w:rPr>
        <w:t>▲标本要求：可使用临床标本直接检测，无需使用提纯或扩增后样本。如：</w:t>
      </w:r>
    </w:p>
    <w:p w:rsidR="008D3FFC" w:rsidRDefault="009A33FD">
      <w:pPr>
        <w:tabs>
          <w:tab w:val="left" w:pos="420"/>
          <w:tab w:val="left" w:pos="540"/>
        </w:tabs>
        <w:spacing w:line="276" w:lineRule="auto"/>
        <w:rPr>
          <w:szCs w:val="21"/>
        </w:rPr>
      </w:pPr>
      <w:r>
        <w:rPr>
          <w:rFonts w:hint="eastAsia"/>
          <w:szCs w:val="21"/>
        </w:rPr>
        <w:t xml:space="preserve">   </w:t>
      </w:r>
      <w:r>
        <w:rPr>
          <w:rFonts w:hint="eastAsia"/>
          <w:szCs w:val="21"/>
        </w:rPr>
        <w:t>肺结核及利福平耐药结核诊断：痰及痰沉淀</w:t>
      </w:r>
      <w:r>
        <w:rPr>
          <w:rFonts w:hint="eastAsia"/>
          <w:szCs w:val="21"/>
        </w:rPr>
        <w:t xml:space="preserve"> </w:t>
      </w:r>
    </w:p>
    <w:p w:rsidR="008D3FFC" w:rsidRDefault="009A33FD">
      <w:pPr>
        <w:tabs>
          <w:tab w:val="left" w:pos="420"/>
          <w:tab w:val="left" w:pos="540"/>
        </w:tabs>
        <w:spacing w:line="276" w:lineRule="auto"/>
        <w:rPr>
          <w:szCs w:val="21"/>
        </w:rPr>
      </w:pPr>
      <w:r>
        <w:rPr>
          <w:rFonts w:hint="eastAsia"/>
          <w:szCs w:val="21"/>
        </w:rPr>
        <w:t xml:space="preserve">   MRSA/</w:t>
      </w:r>
      <w:r>
        <w:rPr>
          <w:rFonts w:hint="eastAsia"/>
          <w:szCs w:val="21"/>
        </w:rPr>
        <w:t>金葡筛查：鼻拭子</w:t>
      </w:r>
    </w:p>
    <w:p w:rsidR="008D3FFC" w:rsidRDefault="009A33FD">
      <w:pPr>
        <w:tabs>
          <w:tab w:val="left" w:pos="420"/>
          <w:tab w:val="left" w:pos="540"/>
        </w:tabs>
        <w:spacing w:line="276" w:lineRule="auto"/>
        <w:rPr>
          <w:szCs w:val="21"/>
        </w:rPr>
      </w:pPr>
      <w:r>
        <w:rPr>
          <w:rFonts w:hint="eastAsia"/>
          <w:szCs w:val="21"/>
        </w:rPr>
        <w:t xml:space="preserve">   </w:t>
      </w:r>
      <w:r>
        <w:rPr>
          <w:rFonts w:hint="eastAsia"/>
          <w:szCs w:val="21"/>
        </w:rPr>
        <w:t>难辨梭菌鉴定：粪便</w:t>
      </w:r>
    </w:p>
    <w:p w:rsidR="008D3FFC" w:rsidRDefault="009A33FD">
      <w:pPr>
        <w:tabs>
          <w:tab w:val="left" w:pos="420"/>
          <w:tab w:val="left" w:pos="540"/>
        </w:tabs>
        <w:spacing w:line="276" w:lineRule="auto"/>
        <w:rPr>
          <w:szCs w:val="21"/>
        </w:rPr>
      </w:pPr>
      <w:r>
        <w:rPr>
          <w:rFonts w:hint="eastAsia"/>
          <w:szCs w:val="21"/>
        </w:rPr>
        <w:t xml:space="preserve">   </w:t>
      </w:r>
      <w:r>
        <w:rPr>
          <w:rFonts w:hint="eastAsia"/>
          <w:szCs w:val="21"/>
        </w:rPr>
        <w:t>甲型</w:t>
      </w:r>
      <w:r>
        <w:rPr>
          <w:rFonts w:hint="eastAsia"/>
          <w:szCs w:val="21"/>
        </w:rPr>
        <w:t>/</w:t>
      </w:r>
      <w:r>
        <w:rPr>
          <w:rFonts w:hint="eastAsia"/>
          <w:szCs w:val="21"/>
        </w:rPr>
        <w:t>乙型流感</w:t>
      </w:r>
      <w:r>
        <w:rPr>
          <w:rFonts w:hint="eastAsia"/>
          <w:szCs w:val="21"/>
        </w:rPr>
        <w:t>/</w:t>
      </w:r>
      <w:r>
        <w:rPr>
          <w:rFonts w:hint="eastAsia"/>
          <w:szCs w:val="21"/>
        </w:rPr>
        <w:t>呼吸道合胞病毒：鼻咽拭子</w:t>
      </w:r>
    </w:p>
    <w:p w:rsidR="008D3FFC" w:rsidRDefault="009A33FD">
      <w:pPr>
        <w:tabs>
          <w:tab w:val="left" w:pos="420"/>
          <w:tab w:val="left" w:pos="540"/>
        </w:tabs>
        <w:spacing w:line="276" w:lineRule="auto"/>
        <w:rPr>
          <w:szCs w:val="21"/>
        </w:rPr>
      </w:pPr>
      <w:r>
        <w:rPr>
          <w:rFonts w:hint="eastAsia"/>
          <w:szCs w:val="21"/>
        </w:rPr>
        <w:t xml:space="preserve">   </w:t>
      </w:r>
      <w:r>
        <w:rPr>
          <w:rFonts w:hint="eastAsia"/>
          <w:szCs w:val="21"/>
        </w:rPr>
        <w:t>沙眼衣原体和淋病奈瑟菌：尿、阴道拭子、宫颈拭子</w:t>
      </w:r>
    </w:p>
    <w:p w:rsidR="008D3FFC" w:rsidRDefault="009A33FD">
      <w:pPr>
        <w:tabs>
          <w:tab w:val="left" w:pos="420"/>
          <w:tab w:val="left" w:pos="540"/>
        </w:tabs>
        <w:spacing w:line="276" w:lineRule="auto"/>
        <w:rPr>
          <w:szCs w:val="21"/>
        </w:rPr>
      </w:pPr>
      <w:r>
        <w:rPr>
          <w:rFonts w:hint="eastAsia"/>
          <w:szCs w:val="21"/>
        </w:rPr>
        <w:t xml:space="preserve">   </w:t>
      </w:r>
      <w:r>
        <w:rPr>
          <w:rFonts w:hint="eastAsia"/>
          <w:szCs w:val="21"/>
        </w:rPr>
        <w:t>产碳青霉烯酶基因检测：直肠拭子、菌株</w:t>
      </w:r>
    </w:p>
    <w:p w:rsidR="008D3FFC" w:rsidRDefault="009A33FD">
      <w:pPr>
        <w:tabs>
          <w:tab w:val="left" w:pos="420"/>
          <w:tab w:val="left" w:pos="540"/>
        </w:tabs>
        <w:spacing w:line="276" w:lineRule="auto"/>
        <w:rPr>
          <w:szCs w:val="21"/>
        </w:rPr>
      </w:pPr>
      <w:r>
        <w:rPr>
          <w:rFonts w:hint="eastAsia"/>
          <w:szCs w:val="21"/>
        </w:rPr>
        <w:t>9</w:t>
      </w:r>
      <w:r>
        <w:rPr>
          <w:rFonts w:hint="eastAsia"/>
          <w:szCs w:val="21"/>
        </w:rPr>
        <w:t>、</w:t>
      </w:r>
      <w:r>
        <w:rPr>
          <w:rFonts w:hint="eastAsia"/>
          <w:szCs w:val="21"/>
        </w:rPr>
        <w:t xml:space="preserve"> </w:t>
      </w:r>
      <w:r>
        <w:rPr>
          <w:rFonts w:hint="eastAsia"/>
          <w:szCs w:val="21"/>
        </w:rPr>
        <w:t>检测试剂：每人份检测单独包装，可室温储存</w:t>
      </w:r>
    </w:p>
    <w:p w:rsidR="008D3FFC" w:rsidRDefault="009A33FD">
      <w:pPr>
        <w:tabs>
          <w:tab w:val="left" w:pos="420"/>
          <w:tab w:val="left" w:pos="540"/>
        </w:tabs>
        <w:spacing w:line="276" w:lineRule="auto"/>
        <w:rPr>
          <w:szCs w:val="21"/>
        </w:rPr>
      </w:pPr>
      <w:r>
        <w:rPr>
          <w:rFonts w:hint="eastAsia"/>
          <w:szCs w:val="21"/>
        </w:rPr>
        <w:t>10</w:t>
      </w:r>
      <w:r>
        <w:rPr>
          <w:rFonts w:hint="eastAsia"/>
          <w:szCs w:val="21"/>
        </w:rPr>
        <w:t>、</w:t>
      </w:r>
      <w:r>
        <w:rPr>
          <w:rFonts w:hint="eastAsia"/>
          <w:szCs w:val="21"/>
        </w:rPr>
        <w:t xml:space="preserve"> </w:t>
      </w:r>
      <w:r>
        <w:rPr>
          <w:rFonts w:hint="eastAsia"/>
          <w:szCs w:val="21"/>
        </w:rPr>
        <w:t>▲质控：每个试剂盒中均包括内质控，确认核酸提取过程和</w:t>
      </w:r>
      <w:r>
        <w:rPr>
          <w:rFonts w:hint="eastAsia"/>
          <w:szCs w:val="21"/>
        </w:rPr>
        <w:t>PCR</w:t>
      </w:r>
      <w:r>
        <w:rPr>
          <w:rFonts w:hint="eastAsia"/>
          <w:szCs w:val="21"/>
        </w:rPr>
        <w:t>反应正常进行，避免报告假阴性结果。</w:t>
      </w:r>
    </w:p>
    <w:p w:rsidR="008D3FFC" w:rsidRDefault="009A33FD">
      <w:pPr>
        <w:tabs>
          <w:tab w:val="left" w:pos="420"/>
          <w:tab w:val="left" w:pos="540"/>
        </w:tabs>
        <w:spacing w:line="276" w:lineRule="auto"/>
        <w:rPr>
          <w:szCs w:val="21"/>
        </w:rPr>
      </w:pPr>
      <w:r>
        <w:rPr>
          <w:rFonts w:hint="eastAsia"/>
          <w:szCs w:val="21"/>
        </w:rPr>
        <w:t>11</w:t>
      </w:r>
      <w:r>
        <w:rPr>
          <w:rFonts w:hint="eastAsia"/>
          <w:szCs w:val="21"/>
        </w:rPr>
        <w:t>、</w:t>
      </w:r>
      <w:r>
        <w:rPr>
          <w:rFonts w:hint="eastAsia"/>
          <w:szCs w:val="21"/>
        </w:rPr>
        <w:t xml:space="preserve"> </w:t>
      </w:r>
      <w:r>
        <w:rPr>
          <w:rFonts w:hint="eastAsia"/>
          <w:szCs w:val="21"/>
        </w:rPr>
        <w:t>软件：操作分析软件能实时显示反应进程、反应剩余时间、反应曲线与分析数据。</w:t>
      </w:r>
    </w:p>
    <w:p w:rsidR="008D3FFC" w:rsidRDefault="009A33FD">
      <w:pPr>
        <w:spacing w:line="400" w:lineRule="exact"/>
        <w:rPr>
          <w:b/>
        </w:rPr>
      </w:pPr>
      <w:r>
        <w:rPr>
          <w:rFonts w:ascii="宋体" w:eastAsia="宋体" w:hAnsi="宋体" w:cs="宋体" w:hint="eastAsia"/>
          <w:b/>
          <w:szCs w:val="24"/>
        </w:rPr>
        <w:t>三</w:t>
      </w:r>
      <w:r>
        <w:rPr>
          <w:rFonts w:hint="eastAsia"/>
          <w:b/>
        </w:rPr>
        <w:t>、单台配置清单</w:t>
      </w:r>
      <w:r>
        <w:rPr>
          <w:b/>
        </w:rPr>
        <w:t>(</w:t>
      </w:r>
      <w:r>
        <w:rPr>
          <w:rFonts w:hint="eastAsia"/>
          <w:b/>
        </w:rPr>
        <w:t>包括但不限于</w:t>
      </w:r>
      <w:r>
        <w:rPr>
          <w:b/>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2127"/>
      </w:tblGrid>
      <w:tr w:rsidR="008D3FFC">
        <w:tc>
          <w:tcPr>
            <w:tcW w:w="1101" w:type="dxa"/>
          </w:tcPr>
          <w:p w:rsidR="008D3FFC" w:rsidRDefault="009A33FD">
            <w:pPr>
              <w:jc w:val="center"/>
              <w:rPr>
                <w:rFonts w:ascii="宋体"/>
                <w:b/>
                <w:kern w:val="0"/>
                <w:szCs w:val="21"/>
              </w:rPr>
            </w:pPr>
            <w:r>
              <w:rPr>
                <w:rFonts w:ascii="宋体" w:hAnsi="宋体" w:hint="eastAsia"/>
                <w:b/>
                <w:kern w:val="0"/>
                <w:szCs w:val="21"/>
              </w:rPr>
              <w:t>序号</w:t>
            </w:r>
          </w:p>
        </w:tc>
        <w:tc>
          <w:tcPr>
            <w:tcW w:w="4677" w:type="dxa"/>
          </w:tcPr>
          <w:p w:rsidR="008D3FFC" w:rsidRDefault="009A33FD">
            <w:pPr>
              <w:jc w:val="center"/>
              <w:rPr>
                <w:rFonts w:ascii="宋体"/>
                <w:b/>
                <w:kern w:val="0"/>
                <w:szCs w:val="21"/>
              </w:rPr>
            </w:pPr>
            <w:r>
              <w:rPr>
                <w:rFonts w:ascii="宋体" w:hAnsi="宋体" w:hint="eastAsia"/>
                <w:b/>
                <w:kern w:val="0"/>
                <w:szCs w:val="21"/>
              </w:rPr>
              <w:t>主要组件内容</w:t>
            </w:r>
          </w:p>
        </w:tc>
        <w:tc>
          <w:tcPr>
            <w:tcW w:w="2127" w:type="dxa"/>
          </w:tcPr>
          <w:p w:rsidR="008D3FFC" w:rsidRDefault="009A33FD">
            <w:pPr>
              <w:jc w:val="center"/>
              <w:rPr>
                <w:rFonts w:ascii="宋体"/>
                <w:b/>
                <w:kern w:val="0"/>
                <w:szCs w:val="21"/>
              </w:rPr>
            </w:pPr>
            <w:r>
              <w:rPr>
                <w:rFonts w:ascii="宋体" w:hAnsi="宋体" w:hint="eastAsia"/>
                <w:b/>
                <w:kern w:val="0"/>
                <w:szCs w:val="21"/>
              </w:rPr>
              <w:t>数量</w:t>
            </w:r>
          </w:p>
        </w:tc>
      </w:tr>
      <w:tr w:rsidR="008D3FFC">
        <w:tc>
          <w:tcPr>
            <w:tcW w:w="1101" w:type="dxa"/>
            <w:shd w:val="clear" w:color="auto" w:fill="auto"/>
          </w:tcPr>
          <w:p w:rsidR="008D3FFC" w:rsidRDefault="009A33FD">
            <w:pPr>
              <w:widowControl/>
              <w:jc w:val="center"/>
              <w:rPr>
                <w:rFonts w:ascii="宋体" w:hAnsi="宋体"/>
                <w:bCs/>
                <w:szCs w:val="21"/>
              </w:rPr>
            </w:pPr>
            <w:r>
              <w:rPr>
                <w:rFonts w:ascii="宋体" w:hAnsi="宋体" w:hint="eastAsia"/>
                <w:bCs/>
                <w:szCs w:val="21"/>
              </w:rPr>
              <w:t>1</w:t>
            </w:r>
          </w:p>
        </w:tc>
        <w:tc>
          <w:tcPr>
            <w:tcW w:w="4677" w:type="dxa"/>
            <w:shd w:val="clear" w:color="auto" w:fill="auto"/>
            <w:vAlign w:val="center"/>
          </w:tcPr>
          <w:p w:rsidR="008D3FFC" w:rsidRDefault="009A33FD">
            <w:pPr>
              <w:widowControl/>
              <w:jc w:val="center"/>
              <w:rPr>
                <w:rFonts w:ascii="Times New Roman" w:hAnsi="Times New Roman"/>
                <w:szCs w:val="21"/>
              </w:rPr>
            </w:pPr>
            <w:r>
              <w:rPr>
                <w:rFonts w:ascii="宋体" w:hAnsi="宋体" w:hint="eastAsia"/>
                <w:bCs/>
                <w:szCs w:val="21"/>
              </w:rPr>
              <w:t>GeneXpert GX  IV R2 全自动医用PCR分析主机（检测模块*1）</w:t>
            </w:r>
          </w:p>
        </w:tc>
        <w:tc>
          <w:tcPr>
            <w:tcW w:w="2127" w:type="dxa"/>
            <w:shd w:val="clear" w:color="auto" w:fill="auto"/>
            <w:vAlign w:val="center"/>
          </w:tcPr>
          <w:p w:rsidR="008D3FFC" w:rsidRDefault="009A33FD">
            <w:pPr>
              <w:jc w:val="center"/>
              <w:rPr>
                <w:rFonts w:ascii="Times New Roman" w:hAnsi="Times New Roman"/>
                <w:szCs w:val="21"/>
              </w:rPr>
            </w:pPr>
            <w:r>
              <w:rPr>
                <w:rFonts w:ascii="Times New Roman" w:hAnsi="Times New Roman" w:hint="eastAsia"/>
                <w:szCs w:val="21"/>
              </w:rPr>
              <w:t>1</w:t>
            </w:r>
          </w:p>
        </w:tc>
      </w:tr>
      <w:tr w:rsidR="008D3FFC">
        <w:tc>
          <w:tcPr>
            <w:tcW w:w="1101" w:type="dxa"/>
            <w:shd w:val="clear" w:color="auto" w:fill="auto"/>
          </w:tcPr>
          <w:p w:rsidR="008D3FFC" w:rsidRDefault="009A33FD">
            <w:pPr>
              <w:widowControl/>
              <w:jc w:val="center"/>
              <w:rPr>
                <w:rFonts w:ascii="宋体" w:hAnsi="宋体"/>
                <w:bCs/>
                <w:szCs w:val="21"/>
              </w:rPr>
            </w:pPr>
            <w:r>
              <w:rPr>
                <w:rFonts w:ascii="宋体" w:hAnsi="宋体" w:hint="eastAsia"/>
                <w:bCs/>
                <w:szCs w:val="21"/>
              </w:rPr>
              <w:t>2</w:t>
            </w:r>
          </w:p>
        </w:tc>
        <w:tc>
          <w:tcPr>
            <w:tcW w:w="4677" w:type="dxa"/>
            <w:shd w:val="clear" w:color="auto" w:fill="auto"/>
            <w:vAlign w:val="center"/>
          </w:tcPr>
          <w:p w:rsidR="008D3FFC" w:rsidRDefault="009A33FD">
            <w:pPr>
              <w:widowControl/>
              <w:jc w:val="center"/>
              <w:rPr>
                <w:rFonts w:ascii="Times New Roman" w:hAnsi="Times New Roman"/>
                <w:szCs w:val="21"/>
              </w:rPr>
            </w:pPr>
            <w:r>
              <w:rPr>
                <w:rFonts w:ascii="宋体" w:hAnsi="宋体" w:hint="eastAsia"/>
                <w:bCs/>
                <w:szCs w:val="21"/>
              </w:rPr>
              <w:t xml:space="preserve">笔记本型专机专用 数据分析模块, 预装 </w:t>
            </w:r>
            <w:r>
              <w:rPr>
                <w:rFonts w:ascii="宋体" w:hAnsi="宋体" w:hint="eastAsia"/>
                <w:bCs/>
                <w:szCs w:val="21"/>
              </w:rPr>
              <w:lastRenderedPageBreak/>
              <w:t>GeneXpert Dx 软件</w:t>
            </w:r>
          </w:p>
        </w:tc>
        <w:tc>
          <w:tcPr>
            <w:tcW w:w="2127" w:type="dxa"/>
            <w:shd w:val="clear" w:color="auto" w:fill="auto"/>
            <w:vAlign w:val="center"/>
          </w:tcPr>
          <w:p w:rsidR="008D3FFC" w:rsidRDefault="009A33FD">
            <w:pPr>
              <w:jc w:val="center"/>
              <w:rPr>
                <w:rFonts w:ascii="Times New Roman" w:hAnsi="Times New Roman"/>
                <w:szCs w:val="21"/>
              </w:rPr>
            </w:pPr>
            <w:r>
              <w:rPr>
                <w:rFonts w:ascii="Times New Roman" w:hAnsi="Times New Roman" w:hint="eastAsia"/>
                <w:szCs w:val="21"/>
              </w:rPr>
              <w:lastRenderedPageBreak/>
              <w:t>1</w:t>
            </w:r>
          </w:p>
        </w:tc>
      </w:tr>
      <w:tr w:rsidR="008D3FFC">
        <w:tc>
          <w:tcPr>
            <w:tcW w:w="1101" w:type="dxa"/>
            <w:shd w:val="clear" w:color="auto" w:fill="auto"/>
          </w:tcPr>
          <w:p w:rsidR="008D3FFC" w:rsidRDefault="009A33FD">
            <w:pPr>
              <w:widowControl/>
              <w:jc w:val="center"/>
              <w:rPr>
                <w:rFonts w:ascii="宋体" w:hAnsi="宋体"/>
                <w:bCs/>
                <w:szCs w:val="21"/>
              </w:rPr>
            </w:pPr>
            <w:r>
              <w:rPr>
                <w:rFonts w:ascii="宋体" w:hAnsi="宋体" w:hint="eastAsia"/>
                <w:bCs/>
                <w:szCs w:val="21"/>
              </w:rPr>
              <w:lastRenderedPageBreak/>
              <w:t>3</w:t>
            </w:r>
          </w:p>
        </w:tc>
        <w:tc>
          <w:tcPr>
            <w:tcW w:w="4677" w:type="dxa"/>
            <w:shd w:val="clear" w:color="auto" w:fill="auto"/>
            <w:vAlign w:val="center"/>
          </w:tcPr>
          <w:p w:rsidR="008D3FFC" w:rsidRDefault="009A33FD">
            <w:pPr>
              <w:widowControl/>
              <w:jc w:val="center"/>
              <w:rPr>
                <w:rFonts w:ascii="Times New Roman" w:hAnsi="Times New Roman"/>
                <w:szCs w:val="21"/>
              </w:rPr>
            </w:pPr>
            <w:r>
              <w:rPr>
                <w:rFonts w:ascii="宋体" w:hAnsi="宋体" w:hint="eastAsia"/>
                <w:bCs/>
                <w:szCs w:val="21"/>
              </w:rPr>
              <w:t>2 D 条形码扫描仪</w:t>
            </w:r>
          </w:p>
        </w:tc>
        <w:tc>
          <w:tcPr>
            <w:tcW w:w="2127" w:type="dxa"/>
            <w:shd w:val="clear" w:color="auto" w:fill="auto"/>
            <w:vAlign w:val="center"/>
          </w:tcPr>
          <w:p w:rsidR="008D3FFC" w:rsidRDefault="009A33FD">
            <w:pPr>
              <w:jc w:val="center"/>
              <w:rPr>
                <w:rFonts w:ascii="Times New Roman" w:hAnsi="Times New Roman"/>
                <w:szCs w:val="21"/>
              </w:rPr>
            </w:pPr>
            <w:r>
              <w:rPr>
                <w:rFonts w:ascii="Times New Roman" w:hAnsi="Times New Roman" w:hint="eastAsia"/>
                <w:szCs w:val="21"/>
              </w:rPr>
              <w:t>1</w:t>
            </w:r>
          </w:p>
        </w:tc>
      </w:tr>
      <w:tr w:rsidR="008D3FFC">
        <w:tc>
          <w:tcPr>
            <w:tcW w:w="1101" w:type="dxa"/>
            <w:shd w:val="clear" w:color="auto" w:fill="auto"/>
          </w:tcPr>
          <w:p w:rsidR="008D3FFC" w:rsidRDefault="009A33FD">
            <w:pPr>
              <w:widowControl/>
              <w:jc w:val="center"/>
              <w:rPr>
                <w:rFonts w:ascii="宋体" w:hAnsi="宋体"/>
                <w:bCs/>
                <w:szCs w:val="21"/>
              </w:rPr>
            </w:pPr>
            <w:r>
              <w:rPr>
                <w:rFonts w:ascii="宋体" w:hAnsi="宋体" w:hint="eastAsia"/>
                <w:bCs/>
                <w:szCs w:val="21"/>
              </w:rPr>
              <w:t>4</w:t>
            </w:r>
          </w:p>
        </w:tc>
        <w:tc>
          <w:tcPr>
            <w:tcW w:w="4677" w:type="dxa"/>
            <w:shd w:val="clear" w:color="auto" w:fill="auto"/>
            <w:vAlign w:val="center"/>
          </w:tcPr>
          <w:p w:rsidR="008D3FFC" w:rsidRDefault="009A33FD">
            <w:pPr>
              <w:widowControl/>
              <w:jc w:val="center"/>
              <w:rPr>
                <w:rFonts w:ascii="Times New Roman" w:hAnsi="Times New Roman"/>
                <w:szCs w:val="21"/>
              </w:rPr>
            </w:pPr>
            <w:r>
              <w:rPr>
                <w:rFonts w:ascii="宋体" w:hAnsi="宋体" w:hint="eastAsia"/>
                <w:bCs/>
                <w:szCs w:val="21"/>
              </w:rPr>
              <w:t>CAT-5 Ethernet 网线</w:t>
            </w:r>
          </w:p>
        </w:tc>
        <w:tc>
          <w:tcPr>
            <w:tcW w:w="2127" w:type="dxa"/>
            <w:shd w:val="clear" w:color="auto" w:fill="auto"/>
            <w:vAlign w:val="center"/>
          </w:tcPr>
          <w:p w:rsidR="008D3FFC" w:rsidRDefault="009A33FD">
            <w:pPr>
              <w:jc w:val="center"/>
              <w:rPr>
                <w:rFonts w:ascii="Times New Roman" w:hAnsi="Times New Roman"/>
                <w:szCs w:val="21"/>
              </w:rPr>
            </w:pPr>
            <w:r>
              <w:rPr>
                <w:rFonts w:ascii="Times New Roman" w:hAnsi="Times New Roman" w:hint="eastAsia"/>
                <w:szCs w:val="21"/>
              </w:rPr>
              <w:t>1</w:t>
            </w:r>
          </w:p>
        </w:tc>
      </w:tr>
      <w:tr w:rsidR="008D3FFC">
        <w:tc>
          <w:tcPr>
            <w:tcW w:w="1101" w:type="dxa"/>
            <w:shd w:val="clear" w:color="auto" w:fill="auto"/>
          </w:tcPr>
          <w:p w:rsidR="008D3FFC" w:rsidRDefault="009A33FD">
            <w:pPr>
              <w:widowControl/>
              <w:jc w:val="center"/>
              <w:rPr>
                <w:rFonts w:ascii="宋体" w:hAnsi="宋体"/>
                <w:bCs/>
                <w:szCs w:val="21"/>
              </w:rPr>
            </w:pPr>
            <w:r>
              <w:rPr>
                <w:rFonts w:ascii="宋体" w:hAnsi="宋体" w:hint="eastAsia"/>
                <w:bCs/>
                <w:szCs w:val="21"/>
              </w:rPr>
              <w:t>5</w:t>
            </w:r>
          </w:p>
        </w:tc>
        <w:tc>
          <w:tcPr>
            <w:tcW w:w="4677" w:type="dxa"/>
            <w:shd w:val="clear" w:color="auto" w:fill="auto"/>
            <w:vAlign w:val="center"/>
          </w:tcPr>
          <w:p w:rsidR="008D3FFC" w:rsidRDefault="009A33FD">
            <w:pPr>
              <w:widowControl/>
              <w:jc w:val="center"/>
              <w:rPr>
                <w:rFonts w:ascii="宋体" w:hAnsi="宋体"/>
                <w:bCs/>
                <w:szCs w:val="21"/>
              </w:rPr>
            </w:pPr>
            <w:r>
              <w:rPr>
                <w:rFonts w:ascii="宋体" w:hAnsi="宋体" w:hint="eastAsia"/>
                <w:bCs/>
                <w:szCs w:val="21"/>
              </w:rPr>
              <w:t>电源线</w:t>
            </w:r>
          </w:p>
        </w:tc>
        <w:tc>
          <w:tcPr>
            <w:tcW w:w="2127" w:type="dxa"/>
            <w:shd w:val="clear" w:color="auto" w:fill="auto"/>
            <w:vAlign w:val="center"/>
          </w:tcPr>
          <w:p w:rsidR="008D3FFC" w:rsidRDefault="009A33FD">
            <w:pPr>
              <w:jc w:val="center"/>
              <w:rPr>
                <w:rFonts w:ascii="Times New Roman" w:hAnsi="Times New Roman"/>
                <w:szCs w:val="21"/>
              </w:rPr>
            </w:pPr>
            <w:r>
              <w:rPr>
                <w:rFonts w:ascii="Times New Roman" w:hAnsi="Times New Roman" w:hint="eastAsia"/>
                <w:szCs w:val="21"/>
              </w:rPr>
              <w:t>2</w:t>
            </w:r>
          </w:p>
        </w:tc>
      </w:tr>
    </w:tbl>
    <w:p w:rsidR="008D3FFC" w:rsidRDefault="009A33FD">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8D3FFC" w:rsidRDefault="009A33FD">
      <w:pPr>
        <w:spacing w:line="276" w:lineRule="auto"/>
        <w:rPr>
          <w:rFonts w:cs="Arial"/>
          <w:b/>
          <w:szCs w:val="21"/>
        </w:rPr>
      </w:pPr>
      <w:r>
        <w:rPr>
          <w:rFonts w:cs="Arial" w:hint="eastAsia"/>
          <w:b/>
          <w:szCs w:val="21"/>
        </w:rPr>
        <w:t>四、其他商务要求</w:t>
      </w:r>
    </w:p>
    <w:p w:rsidR="008D3FFC" w:rsidRDefault="009A33FD">
      <w:pPr>
        <w:tabs>
          <w:tab w:val="left" w:pos="960"/>
        </w:tabs>
        <w:spacing w:line="276" w:lineRule="auto"/>
        <w:rPr>
          <w:szCs w:val="21"/>
        </w:rPr>
      </w:pPr>
      <w:r>
        <w:rPr>
          <w:rFonts w:ascii="宋体" w:hAnsi="宋体" w:hint="eastAsia"/>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8D3FFC" w:rsidRDefault="009A33FD">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rsidR="008D3FFC" w:rsidRDefault="009A33FD">
      <w:pPr>
        <w:spacing w:line="276" w:lineRule="auto"/>
        <w:rPr>
          <w:szCs w:val="21"/>
        </w:rPr>
      </w:pPr>
      <w:r>
        <w:rPr>
          <w:b/>
          <w:szCs w:val="21"/>
        </w:rPr>
        <w:t>3</w:t>
      </w:r>
      <w:r>
        <w:rPr>
          <w:rFonts w:hint="eastAsia"/>
          <w:b/>
          <w:szCs w:val="21"/>
        </w:rPr>
        <w:t>、</w:t>
      </w:r>
      <w:r>
        <w:rPr>
          <w:rFonts w:cs="Arial" w:hint="eastAsia"/>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rsidR="008D3FFC" w:rsidRDefault="009A33FD">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rsidR="008D3FFC" w:rsidRDefault="009A33FD">
      <w:pPr>
        <w:rPr>
          <w:b/>
        </w:rPr>
      </w:pPr>
      <w:r>
        <w:rPr>
          <w:rFonts w:hint="eastAsia"/>
          <w:b/>
        </w:rPr>
        <w:t>五、验收要求</w:t>
      </w:r>
    </w:p>
    <w:p w:rsidR="008D3FFC" w:rsidRDefault="009A33FD">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8D3FFC" w:rsidRDefault="009A33FD">
      <w:r>
        <w:t>2</w:t>
      </w:r>
      <w:r>
        <w:rPr>
          <w:rFonts w:hint="eastAsia"/>
        </w:rPr>
        <w:t>、进口产品必须具备原产地证明和商检局的检验证明及合法进货渠道证明。</w:t>
      </w:r>
    </w:p>
    <w:p w:rsidR="008D3FFC" w:rsidRDefault="009A33FD">
      <w:r>
        <w:t>3</w:t>
      </w:r>
      <w:r>
        <w:rPr>
          <w:rFonts w:hint="eastAsia"/>
        </w:rPr>
        <w:t>、货物为原厂商未启封全新包装，具出厂合格证，序列号、包装箱号与出厂批号一致，并可追索查阅。所有随设备的附件必须齐全。</w:t>
      </w:r>
    </w:p>
    <w:p w:rsidR="008D3FFC" w:rsidRDefault="009A33FD">
      <w:r>
        <w:t>4</w:t>
      </w:r>
      <w:r>
        <w:rPr>
          <w:rFonts w:hint="eastAsia"/>
        </w:rPr>
        <w:t>、中标人应将关键主机设备的用户手册、保修手册、有关单证资料及配备件、随机工具等交付给采购人，使用操作及安全须知等重要资料应附有中文说明。</w:t>
      </w:r>
    </w:p>
    <w:p w:rsidR="008D3FFC" w:rsidRDefault="009A33FD">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8D3FFC" w:rsidRDefault="009A33FD">
      <w:pPr>
        <w:spacing w:line="276" w:lineRule="auto"/>
        <w:rPr>
          <w:b/>
          <w:sz w:val="24"/>
          <w:szCs w:val="24"/>
        </w:rPr>
      </w:pPr>
      <w:r>
        <w:rPr>
          <w:b/>
          <w:sz w:val="24"/>
          <w:szCs w:val="24"/>
        </w:rPr>
        <w:br/>
      </w:r>
    </w:p>
    <w:p w:rsidR="008D3FFC" w:rsidRDefault="009A33FD">
      <w:pPr>
        <w:spacing w:line="276" w:lineRule="auto"/>
        <w:jc w:val="center"/>
        <w:rPr>
          <w:b/>
          <w:bCs/>
          <w:sz w:val="24"/>
          <w:szCs w:val="24"/>
        </w:rPr>
      </w:pPr>
      <w:r>
        <w:rPr>
          <w:rFonts w:hint="eastAsia"/>
          <w:b/>
          <w:sz w:val="24"/>
          <w:szCs w:val="24"/>
        </w:rPr>
        <w:t>包</w:t>
      </w:r>
      <w:r>
        <w:rPr>
          <w:b/>
          <w:sz w:val="24"/>
          <w:szCs w:val="24"/>
        </w:rPr>
        <w:t>7</w:t>
      </w:r>
      <w:r>
        <w:rPr>
          <w:rFonts w:hint="eastAsia"/>
          <w:b/>
          <w:sz w:val="24"/>
          <w:szCs w:val="24"/>
        </w:rPr>
        <w:t>：去离子水机</w:t>
      </w:r>
      <w:r>
        <w:rPr>
          <w:rFonts w:hint="eastAsia"/>
          <w:b/>
          <w:sz w:val="24"/>
          <w:szCs w:val="24"/>
        </w:rPr>
        <w:t xml:space="preserve"> </w:t>
      </w:r>
      <w:r>
        <w:rPr>
          <w:b/>
          <w:sz w:val="24"/>
          <w:szCs w:val="24"/>
        </w:rPr>
        <w:t>1</w:t>
      </w:r>
      <w:r>
        <w:rPr>
          <w:rFonts w:hint="eastAsia"/>
          <w:b/>
          <w:sz w:val="24"/>
          <w:szCs w:val="24"/>
        </w:rPr>
        <w:t>套</w:t>
      </w:r>
      <w:r>
        <w:rPr>
          <w:rFonts w:hint="eastAsia"/>
          <w:b/>
          <w:sz w:val="24"/>
          <w:szCs w:val="24"/>
        </w:rPr>
        <w:t xml:space="preserve">    </w:t>
      </w:r>
      <w:r>
        <w:rPr>
          <w:rFonts w:hint="eastAsia"/>
          <w:b/>
          <w:sz w:val="24"/>
          <w:szCs w:val="24"/>
        </w:rPr>
        <w:t>预算</w:t>
      </w:r>
      <w:r>
        <w:rPr>
          <w:b/>
          <w:sz w:val="24"/>
          <w:szCs w:val="24"/>
        </w:rPr>
        <w:t>1.38</w:t>
      </w:r>
      <w:r>
        <w:rPr>
          <w:rFonts w:hint="eastAsia"/>
          <w:b/>
          <w:sz w:val="24"/>
          <w:szCs w:val="24"/>
        </w:rPr>
        <w:t>万元</w:t>
      </w:r>
    </w:p>
    <w:p w:rsidR="008D3FFC" w:rsidRDefault="008D3FFC">
      <w:pPr>
        <w:spacing w:line="276" w:lineRule="auto"/>
        <w:rPr>
          <w:b/>
          <w:bCs/>
          <w:szCs w:val="21"/>
        </w:rPr>
      </w:pPr>
    </w:p>
    <w:p w:rsidR="008D3FFC" w:rsidRDefault="009A33FD">
      <w:pPr>
        <w:numPr>
          <w:ilvl w:val="0"/>
          <w:numId w:val="12"/>
        </w:numPr>
        <w:tabs>
          <w:tab w:val="left" w:pos="540"/>
        </w:tabs>
        <w:spacing w:line="276" w:lineRule="auto"/>
        <w:rPr>
          <w:b/>
          <w:szCs w:val="21"/>
        </w:rPr>
      </w:pPr>
      <w:r>
        <w:rPr>
          <w:rFonts w:hint="eastAsia"/>
          <w:b/>
          <w:szCs w:val="21"/>
        </w:rPr>
        <w:t>基本要求</w:t>
      </w:r>
    </w:p>
    <w:p w:rsidR="008D3FFC" w:rsidRDefault="009A33FD">
      <w:pPr>
        <w:tabs>
          <w:tab w:val="left" w:pos="420"/>
          <w:tab w:val="left" w:pos="540"/>
        </w:tabs>
        <w:spacing w:line="276" w:lineRule="auto"/>
        <w:rPr>
          <w:szCs w:val="21"/>
        </w:rPr>
      </w:pPr>
      <w:r>
        <w:rPr>
          <w:rFonts w:hint="eastAsia"/>
          <w:szCs w:val="21"/>
        </w:rPr>
        <w:t>1</w:t>
      </w:r>
      <w:r>
        <w:rPr>
          <w:rFonts w:hint="eastAsia"/>
          <w:szCs w:val="21"/>
        </w:rPr>
        <w:t>、</w:t>
      </w:r>
      <w:r>
        <w:rPr>
          <w:rFonts w:hint="eastAsia"/>
          <w:szCs w:val="21"/>
        </w:rPr>
        <w:tab/>
      </w:r>
      <w:r>
        <w:rPr>
          <w:rFonts w:hint="eastAsia"/>
          <w:szCs w:val="21"/>
        </w:rPr>
        <w:t>名称：去离子水机</w:t>
      </w:r>
    </w:p>
    <w:p w:rsidR="008D3FFC" w:rsidRDefault="009A33FD">
      <w:pPr>
        <w:tabs>
          <w:tab w:val="left" w:pos="420"/>
          <w:tab w:val="left" w:pos="540"/>
        </w:tabs>
        <w:spacing w:line="276" w:lineRule="auto"/>
        <w:rPr>
          <w:szCs w:val="21"/>
        </w:rPr>
      </w:pPr>
      <w:r>
        <w:rPr>
          <w:rFonts w:hint="eastAsia"/>
          <w:szCs w:val="21"/>
        </w:rPr>
        <w:lastRenderedPageBreak/>
        <w:t>2</w:t>
      </w:r>
      <w:r>
        <w:rPr>
          <w:rFonts w:hint="eastAsia"/>
          <w:szCs w:val="21"/>
        </w:rPr>
        <w:t>、</w:t>
      </w:r>
      <w:r>
        <w:rPr>
          <w:rFonts w:hint="eastAsia"/>
          <w:szCs w:val="21"/>
        </w:rPr>
        <w:tab/>
      </w:r>
      <w:r>
        <w:rPr>
          <w:rFonts w:hint="eastAsia"/>
          <w:szCs w:val="21"/>
        </w:rPr>
        <w:t>数量：</w:t>
      </w:r>
      <w:r>
        <w:rPr>
          <w:szCs w:val="21"/>
        </w:rPr>
        <w:t>1</w:t>
      </w:r>
      <w:r>
        <w:rPr>
          <w:rFonts w:hint="eastAsia"/>
          <w:szCs w:val="21"/>
        </w:rPr>
        <w:t>套</w:t>
      </w:r>
    </w:p>
    <w:p w:rsidR="008D3FFC" w:rsidRDefault="009A33FD">
      <w:pPr>
        <w:tabs>
          <w:tab w:val="left" w:pos="420"/>
          <w:tab w:val="left" w:pos="540"/>
        </w:tabs>
        <w:spacing w:line="276" w:lineRule="auto"/>
        <w:rPr>
          <w:szCs w:val="21"/>
        </w:rPr>
      </w:pPr>
      <w:r>
        <w:rPr>
          <w:rFonts w:hint="eastAsia"/>
          <w:szCs w:val="21"/>
        </w:rPr>
        <w:t>3</w:t>
      </w:r>
      <w:r>
        <w:rPr>
          <w:rFonts w:hint="eastAsia"/>
          <w:szCs w:val="21"/>
        </w:rPr>
        <w:t>、</w:t>
      </w:r>
      <w:r>
        <w:rPr>
          <w:rFonts w:hint="eastAsia"/>
          <w:szCs w:val="21"/>
        </w:rPr>
        <w:tab/>
      </w:r>
      <w:r>
        <w:rPr>
          <w:rFonts w:hint="eastAsia"/>
          <w:szCs w:val="21"/>
        </w:rPr>
        <w:t>货期：发布中标通知书后一个月内</w:t>
      </w:r>
    </w:p>
    <w:p w:rsidR="008D3FFC" w:rsidRDefault="009A33FD">
      <w:pPr>
        <w:tabs>
          <w:tab w:val="left" w:pos="420"/>
          <w:tab w:val="left" w:pos="540"/>
        </w:tabs>
        <w:spacing w:line="276" w:lineRule="auto"/>
        <w:rPr>
          <w:szCs w:val="21"/>
        </w:rPr>
      </w:pPr>
      <w:r>
        <w:rPr>
          <w:rFonts w:hint="eastAsia"/>
          <w:szCs w:val="21"/>
        </w:rPr>
        <w:t>4</w:t>
      </w:r>
      <w:r>
        <w:rPr>
          <w:rFonts w:hint="eastAsia"/>
          <w:szCs w:val="21"/>
        </w:rPr>
        <w:t>、其他：若为进口产品，必须整机原装进口，供货时可提供进口产品报关单和</w:t>
      </w:r>
      <w:r>
        <w:rPr>
          <w:rFonts w:hint="eastAsia"/>
          <w:szCs w:val="21"/>
        </w:rPr>
        <w:t>(</w:t>
      </w:r>
      <w:r>
        <w:rPr>
          <w:rFonts w:hint="eastAsia"/>
          <w:szCs w:val="21"/>
        </w:rPr>
        <w:t>或</w:t>
      </w:r>
      <w:r>
        <w:rPr>
          <w:rFonts w:hint="eastAsia"/>
          <w:szCs w:val="21"/>
        </w:rPr>
        <w:t>)</w:t>
      </w:r>
      <w:r>
        <w:rPr>
          <w:rFonts w:hint="eastAsia"/>
          <w:szCs w:val="21"/>
        </w:rPr>
        <w:t>商检证明，到货时软硬件为当前最新版本</w:t>
      </w:r>
      <w:r>
        <w:rPr>
          <w:rFonts w:hint="eastAsia"/>
          <w:szCs w:val="21"/>
        </w:rPr>
        <w:t>(</w:t>
      </w:r>
      <w:r>
        <w:rPr>
          <w:rFonts w:hint="eastAsia"/>
          <w:szCs w:val="21"/>
        </w:rPr>
        <w:t>注明版本号</w:t>
      </w:r>
      <w:r>
        <w:rPr>
          <w:rFonts w:hint="eastAsia"/>
          <w:szCs w:val="21"/>
        </w:rPr>
        <w:t>)</w:t>
      </w:r>
      <w:r>
        <w:rPr>
          <w:rFonts w:hint="eastAsia"/>
          <w:szCs w:val="21"/>
        </w:rPr>
        <w:t>。</w:t>
      </w:r>
    </w:p>
    <w:p w:rsidR="008D3FFC" w:rsidRDefault="009A33FD">
      <w:pPr>
        <w:numPr>
          <w:ilvl w:val="0"/>
          <w:numId w:val="12"/>
        </w:numPr>
        <w:tabs>
          <w:tab w:val="left" w:pos="540"/>
        </w:tabs>
        <w:spacing w:line="276" w:lineRule="auto"/>
        <w:rPr>
          <w:szCs w:val="21"/>
        </w:rPr>
      </w:pPr>
      <w:r>
        <w:rPr>
          <w:rFonts w:hint="eastAsia"/>
          <w:b/>
          <w:szCs w:val="21"/>
        </w:rPr>
        <w:t>主要技术要求（达到或优于）</w:t>
      </w:r>
    </w:p>
    <w:p w:rsidR="008D3FFC" w:rsidRDefault="009A33FD">
      <w:pPr>
        <w:tabs>
          <w:tab w:val="left" w:pos="420"/>
          <w:tab w:val="left" w:pos="540"/>
        </w:tabs>
        <w:spacing w:line="276" w:lineRule="auto"/>
        <w:rPr>
          <w:szCs w:val="21"/>
        </w:rPr>
      </w:pPr>
      <w:r>
        <w:rPr>
          <w:rFonts w:hint="eastAsia"/>
          <w:szCs w:val="21"/>
        </w:rPr>
        <w:t>1</w:t>
      </w:r>
      <w:r>
        <w:rPr>
          <w:rFonts w:hint="eastAsia"/>
          <w:szCs w:val="21"/>
        </w:rPr>
        <w:t>、产水量：</w:t>
      </w:r>
      <w:r>
        <w:rPr>
          <w:rFonts w:hint="eastAsia"/>
          <w:szCs w:val="21"/>
        </w:rPr>
        <w:t>5L-50L/h</w:t>
      </w:r>
      <w:r>
        <w:rPr>
          <w:rFonts w:hint="eastAsia"/>
          <w:szCs w:val="21"/>
        </w:rPr>
        <w:t>；</w:t>
      </w:r>
    </w:p>
    <w:p w:rsidR="008D3FFC" w:rsidRDefault="009A33FD">
      <w:pPr>
        <w:tabs>
          <w:tab w:val="left" w:pos="420"/>
          <w:tab w:val="left" w:pos="540"/>
        </w:tabs>
        <w:spacing w:line="276" w:lineRule="auto"/>
        <w:rPr>
          <w:szCs w:val="21"/>
        </w:rPr>
      </w:pPr>
      <w:r>
        <w:rPr>
          <w:rFonts w:hint="eastAsia"/>
          <w:szCs w:val="21"/>
        </w:rPr>
        <w:t>2</w:t>
      </w:r>
      <w:r>
        <w:rPr>
          <w:rFonts w:hint="eastAsia"/>
          <w:szCs w:val="21"/>
        </w:rPr>
        <w:t>、</w:t>
      </w:r>
      <w:r>
        <w:rPr>
          <w:rFonts w:hint="eastAsia"/>
          <w:szCs w:val="21"/>
        </w:rPr>
        <w:t xml:space="preserve"> </w:t>
      </w:r>
      <w:r>
        <w:rPr>
          <w:rFonts w:hint="eastAsia"/>
          <w:szCs w:val="21"/>
        </w:rPr>
        <w:t>▲水质：符合分析实验室用水的三级水质规定的要求，电导率：＜</w:t>
      </w:r>
      <w:r>
        <w:rPr>
          <w:rFonts w:hint="eastAsia"/>
          <w:szCs w:val="21"/>
        </w:rPr>
        <w:t>0.5mS/m</w:t>
      </w:r>
      <w:r>
        <w:rPr>
          <w:rFonts w:hint="eastAsia"/>
          <w:szCs w:val="21"/>
        </w:rPr>
        <w:t>，</w:t>
      </w:r>
      <w:r>
        <w:rPr>
          <w:rFonts w:hint="eastAsia"/>
          <w:szCs w:val="21"/>
        </w:rPr>
        <w:t>pH</w:t>
      </w:r>
      <w:r>
        <w:rPr>
          <w:rFonts w:hint="eastAsia"/>
          <w:szCs w:val="21"/>
        </w:rPr>
        <w:t>值：</w:t>
      </w:r>
      <w:r>
        <w:rPr>
          <w:rFonts w:hint="eastAsia"/>
          <w:szCs w:val="21"/>
        </w:rPr>
        <w:t>5.0-7.5</w:t>
      </w:r>
      <w:r>
        <w:rPr>
          <w:rFonts w:hint="eastAsia"/>
          <w:szCs w:val="21"/>
        </w:rPr>
        <w:t>，蒸发残渣≤</w:t>
      </w:r>
      <w:r>
        <w:rPr>
          <w:rFonts w:hint="eastAsia"/>
          <w:szCs w:val="21"/>
        </w:rPr>
        <w:t>2.0mg/L</w:t>
      </w:r>
      <w:r>
        <w:rPr>
          <w:rFonts w:hint="eastAsia"/>
          <w:szCs w:val="21"/>
        </w:rPr>
        <w:t>，；</w:t>
      </w:r>
    </w:p>
    <w:p w:rsidR="008D3FFC" w:rsidRDefault="009A33FD">
      <w:pPr>
        <w:tabs>
          <w:tab w:val="left" w:pos="420"/>
          <w:tab w:val="left" w:pos="540"/>
        </w:tabs>
        <w:spacing w:line="276" w:lineRule="auto"/>
        <w:rPr>
          <w:szCs w:val="21"/>
        </w:rPr>
      </w:pPr>
      <w:r>
        <w:rPr>
          <w:rFonts w:hint="eastAsia"/>
          <w:szCs w:val="21"/>
        </w:rPr>
        <w:t>3</w:t>
      </w:r>
      <w:r>
        <w:rPr>
          <w:rFonts w:hint="eastAsia"/>
          <w:szCs w:val="21"/>
        </w:rPr>
        <w:t>、</w:t>
      </w:r>
      <w:r>
        <w:rPr>
          <w:rFonts w:hint="eastAsia"/>
          <w:szCs w:val="21"/>
        </w:rPr>
        <w:t xml:space="preserve"> </w:t>
      </w:r>
      <w:r>
        <w:rPr>
          <w:rFonts w:hint="eastAsia"/>
          <w:szCs w:val="21"/>
        </w:rPr>
        <w:t>▲仪器控制：具备电导率在线实时监测，制水自动启停；</w:t>
      </w:r>
    </w:p>
    <w:p w:rsidR="008D3FFC" w:rsidRDefault="009A33FD">
      <w:pPr>
        <w:tabs>
          <w:tab w:val="left" w:pos="420"/>
          <w:tab w:val="left" w:pos="540"/>
        </w:tabs>
        <w:spacing w:line="276" w:lineRule="auto"/>
        <w:rPr>
          <w:szCs w:val="21"/>
        </w:rPr>
      </w:pPr>
      <w:r>
        <w:rPr>
          <w:rFonts w:hint="eastAsia"/>
          <w:szCs w:val="21"/>
        </w:rPr>
        <w:t>4</w:t>
      </w:r>
      <w:r>
        <w:rPr>
          <w:rFonts w:hint="eastAsia"/>
          <w:szCs w:val="21"/>
        </w:rPr>
        <w:t>、提供水管铺设；</w:t>
      </w:r>
    </w:p>
    <w:p w:rsidR="008D3FFC" w:rsidRDefault="009A33FD">
      <w:pPr>
        <w:tabs>
          <w:tab w:val="left" w:pos="420"/>
          <w:tab w:val="left" w:pos="540"/>
        </w:tabs>
        <w:spacing w:line="276" w:lineRule="auto"/>
        <w:rPr>
          <w:szCs w:val="21"/>
        </w:rPr>
      </w:pPr>
      <w:r>
        <w:rPr>
          <w:rFonts w:hint="eastAsia"/>
          <w:szCs w:val="21"/>
        </w:rPr>
        <w:t>5</w:t>
      </w:r>
      <w:r>
        <w:rPr>
          <w:rFonts w:hint="eastAsia"/>
          <w:szCs w:val="21"/>
        </w:rPr>
        <w:t>、安装尺寸：不大于</w:t>
      </w:r>
      <w:r>
        <w:rPr>
          <w:rFonts w:hint="eastAsia"/>
          <w:szCs w:val="21"/>
        </w:rPr>
        <w:t>1.2m*0.7m</w:t>
      </w:r>
      <w:r>
        <w:rPr>
          <w:rFonts w:hint="eastAsia"/>
          <w:szCs w:val="21"/>
        </w:rPr>
        <w:t>（长</w:t>
      </w:r>
      <w:r>
        <w:rPr>
          <w:rFonts w:hint="eastAsia"/>
          <w:szCs w:val="21"/>
        </w:rPr>
        <w:t>*</w:t>
      </w:r>
      <w:r>
        <w:rPr>
          <w:rFonts w:hint="eastAsia"/>
          <w:szCs w:val="21"/>
        </w:rPr>
        <w:t>宽），高度：不大于</w:t>
      </w:r>
      <w:r>
        <w:rPr>
          <w:rFonts w:hint="eastAsia"/>
          <w:szCs w:val="21"/>
        </w:rPr>
        <w:t>1.8m</w:t>
      </w:r>
      <w:r>
        <w:rPr>
          <w:rFonts w:hint="eastAsia"/>
          <w:szCs w:val="21"/>
        </w:rPr>
        <w:t>，整机轮式可移动；</w:t>
      </w:r>
      <w:r>
        <w:rPr>
          <w:rFonts w:hint="eastAsia"/>
          <w:szCs w:val="21"/>
        </w:rPr>
        <w:t xml:space="preserve"> </w:t>
      </w:r>
    </w:p>
    <w:p w:rsidR="008D3FFC" w:rsidRDefault="009A33FD">
      <w:pPr>
        <w:tabs>
          <w:tab w:val="left" w:pos="420"/>
          <w:tab w:val="left" w:pos="540"/>
        </w:tabs>
        <w:spacing w:line="276" w:lineRule="auto"/>
        <w:rPr>
          <w:szCs w:val="21"/>
        </w:rPr>
      </w:pPr>
      <w:r>
        <w:rPr>
          <w:rFonts w:hint="eastAsia"/>
          <w:szCs w:val="21"/>
        </w:rPr>
        <w:t>6</w:t>
      </w:r>
      <w:r>
        <w:rPr>
          <w:rFonts w:hint="eastAsia"/>
          <w:szCs w:val="21"/>
        </w:rPr>
        <w:t>、产水出口配压力储水罐，可自动补水；</w:t>
      </w:r>
    </w:p>
    <w:p w:rsidR="008D3FFC" w:rsidRDefault="009A33FD">
      <w:pPr>
        <w:tabs>
          <w:tab w:val="left" w:pos="420"/>
          <w:tab w:val="left" w:pos="540"/>
        </w:tabs>
        <w:spacing w:line="276" w:lineRule="auto"/>
        <w:rPr>
          <w:szCs w:val="21"/>
        </w:rPr>
      </w:pPr>
      <w:r>
        <w:rPr>
          <w:rFonts w:hint="eastAsia"/>
          <w:szCs w:val="21"/>
        </w:rPr>
        <w:t>7</w:t>
      </w:r>
      <w:r>
        <w:rPr>
          <w:rFonts w:hint="eastAsia"/>
          <w:szCs w:val="21"/>
        </w:rPr>
        <w:t>、故障、水质异常报警；</w:t>
      </w:r>
    </w:p>
    <w:p w:rsidR="008D3FFC" w:rsidRDefault="009A33FD">
      <w:pPr>
        <w:tabs>
          <w:tab w:val="left" w:pos="420"/>
          <w:tab w:val="left" w:pos="540"/>
        </w:tabs>
        <w:spacing w:line="276" w:lineRule="auto"/>
        <w:rPr>
          <w:szCs w:val="21"/>
        </w:rPr>
      </w:pPr>
      <w:r>
        <w:rPr>
          <w:rFonts w:hint="eastAsia"/>
          <w:szCs w:val="21"/>
        </w:rPr>
        <w:t>8</w:t>
      </w:r>
      <w:r>
        <w:rPr>
          <w:rFonts w:hint="eastAsia"/>
          <w:szCs w:val="21"/>
        </w:rPr>
        <w:t>、提供终身保养、保修</w:t>
      </w:r>
    </w:p>
    <w:p w:rsidR="008D3FFC" w:rsidRDefault="009A33FD">
      <w:pPr>
        <w:spacing w:line="400" w:lineRule="exact"/>
        <w:rPr>
          <w:b/>
        </w:rPr>
      </w:pPr>
      <w:r>
        <w:rPr>
          <w:rFonts w:ascii="宋体" w:eastAsia="宋体" w:hAnsi="宋体" w:cs="宋体" w:hint="eastAsia"/>
          <w:b/>
          <w:szCs w:val="24"/>
        </w:rPr>
        <w:t>三</w:t>
      </w:r>
      <w:r>
        <w:rPr>
          <w:rFonts w:hint="eastAsia"/>
          <w:b/>
        </w:rPr>
        <w:t>、单台配置清单</w:t>
      </w:r>
      <w:r>
        <w:rPr>
          <w:b/>
        </w:rPr>
        <w:t>(</w:t>
      </w:r>
      <w:r>
        <w:rPr>
          <w:rFonts w:hint="eastAsia"/>
          <w:b/>
        </w:rPr>
        <w:t>包括但不限于</w:t>
      </w:r>
      <w:r>
        <w:rPr>
          <w:b/>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2127"/>
      </w:tblGrid>
      <w:tr w:rsidR="008D3FFC">
        <w:tc>
          <w:tcPr>
            <w:tcW w:w="1101" w:type="dxa"/>
          </w:tcPr>
          <w:p w:rsidR="008D3FFC" w:rsidRDefault="009A33FD">
            <w:pPr>
              <w:jc w:val="center"/>
              <w:rPr>
                <w:rFonts w:ascii="宋体"/>
                <w:b/>
                <w:kern w:val="0"/>
                <w:szCs w:val="21"/>
              </w:rPr>
            </w:pPr>
            <w:r>
              <w:rPr>
                <w:rFonts w:ascii="宋体" w:hAnsi="宋体" w:hint="eastAsia"/>
                <w:b/>
                <w:kern w:val="0"/>
                <w:szCs w:val="21"/>
              </w:rPr>
              <w:t>序号</w:t>
            </w:r>
          </w:p>
        </w:tc>
        <w:tc>
          <w:tcPr>
            <w:tcW w:w="4677" w:type="dxa"/>
          </w:tcPr>
          <w:p w:rsidR="008D3FFC" w:rsidRDefault="009A33FD">
            <w:pPr>
              <w:jc w:val="center"/>
              <w:rPr>
                <w:rFonts w:ascii="宋体"/>
                <w:b/>
                <w:kern w:val="0"/>
                <w:szCs w:val="21"/>
              </w:rPr>
            </w:pPr>
            <w:r>
              <w:rPr>
                <w:rFonts w:ascii="宋体" w:hAnsi="宋体" w:hint="eastAsia"/>
                <w:b/>
                <w:kern w:val="0"/>
                <w:szCs w:val="21"/>
              </w:rPr>
              <w:t>主要组件内容</w:t>
            </w:r>
          </w:p>
        </w:tc>
        <w:tc>
          <w:tcPr>
            <w:tcW w:w="2127" w:type="dxa"/>
          </w:tcPr>
          <w:p w:rsidR="008D3FFC" w:rsidRDefault="009A33FD">
            <w:pPr>
              <w:jc w:val="center"/>
              <w:rPr>
                <w:rFonts w:ascii="宋体"/>
                <w:b/>
                <w:kern w:val="0"/>
                <w:szCs w:val="21"/>
              </w:rPr>
            </w:pPr>
            <w:r>
              <w:rPr>
                <w:rFonts w:ascii="宋体" w:hAnsi="宋体" w:hint="eastAsia"/>
                <w:b/>
                <w:kern w:val="0"/>
                <w:szCs w:val="21"/>
              </w:rPr>
              <w:t>数量</w:t>
            </w:r>
          </w:p>
        </w:tc>
      </w:tr>
      <w:tr w:rsidR="008D3FFC">
        <w:trPr>
          <w:trHeight w:val="192"/>
        </w:trPr>
        <w:tc>
          <w:tcPr>
            <w:tcW w:w="1101" w:type="dxa"/>
            <w:vAlign w:val="center"/>
          </w:tcPr>
          <w:p w:rsidR="008D3FFC" w:rsidRDefault="009A33FD">
            <w:pPr>
              <w:jc w:val="center"/>
              <w:rPr>
                <w:rFonts w:ascii="宋体" w:hAnsi="宋体"/>
                <w:kern w:val="0"/>
                <w:szCs w:val="21"/>
              </w:rPr>
            </w:pPr>
            <w:r>
              <w:rPr>
                <w:rFonts w:ascii="宋体" w:hAnsi="宋体"/>
                <w:kern w:val="0"/>
                <w:szCs w:val="21"/>
              </w:rPr>
              <w:t>1</w:t>
            </w:r>
          </w:p>
        </w:tc>
        <w:tc>
          <w:tcPr>
            <w:tcW w:w="4677" w:type="dxa"/>
            <w:shd w:val="clear" w:color="auto" w:fill="auto"/>
            <w:vAlign w:val="center"/>
          </w:tcPr>
          <w:p w:rsidR="008D3FFC" w:rsidRDefault="009A33FD">
            <w:pPr>
              <w:widowControl/>
              <w:jc w:val="center"/>
              <w:rPr>
                <w:rFonts w:ascii="Times New Roman" w:hAnsi="Times New Roman"/>
                <w:szCs w:val="21"/>
              </w:rPr>
            </w:pPr>
            <w:r>
              <w:rPr>
                <w:rFonts w:ascii="Times New Roman" w:hAnsi="Times New Roman" w:hint="eastAsia"/>
                <w:szCs w:val="21"/>
              </w:rPr>
              <w:t>产水主机</w:t>
            </w:r>
          </w:p>
        </w:tc>
        <w:tc>
          <w:tcPr>
            <w:tcW w:w="2127" w:type="dxa"/>
            <w:shd w:val="clear" w:color="auto" w:fill="auto"/>
            <w:vAlign w:val="center"/>
          </w:tcPr>
          <w:p w:rsidR="008D3FFC" w:rsidRDefault="009A33FD">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r>
      <w:tr w:rsidR="008D3FFC">
        <w:trPr>
          <w:trHeight w:val="424"/>
        </w:trPr>
        <w:tc>
          <w:tcPr>
            <w:tcW w:w="1101" w:type="dxa"/>
            <w:vAlign w:val="center"/>
          </w:tcPr>
          <w:p w:rsidR="008D3FFC" w:rsidRDefault="009A33FD">
            <w:pPr>
              <w:jc w:val="center"/>
              <w:rPr>
                <w:rFonts w:ascii="宋体" w:hAnsi="宋体"/>
                <w:kern w:val="0"/>
                <w:szCs w:val="21"/>
              </w:rPr>
            </w:pPr>
            <w:r>
              <w:rPr>
                <w:rFonts w:ascii="宋体" w:hAnsi="宋体"/>
                <w:kern w:val="0"/>
                <w:szCs w:val="21"/>
              </w:rPr>
              <w:t>2</w:t>
            </w:r>
          </w:p>
        </w:tc>
        <w:tc>
          <w:tcPr>
            <w:tcW w:w="4677" w:type="dxa"/>
            <w:shd w:val="clear" w:color="auto" w:fill="auto"/>
            <w:vAlign w:val="center"/>
          </w:tcPr>
          <w:p w:rsidR="008D3FFC" w:rsidRDefault="009A33FD">
            <w:pPr>
              <w:widowControl/>
              <w:jc w:val="center"/>
              <w:rPr>
                <w:rFonts w:ascii="Times New Roman" w:hAnsi="Times New Roman"/>
                <w:szCs w:val="21"/>
              </w:rPr>
            </w:pPr>
            <w:r>
              <w:rPr>
                <w:rFonts w:ascii="Times New Roman" w:hAnsi="Times New Roman" w:hint="eastAsia"/>
                <w:szCs w:val="21"/>
              </w:rPr>
              <w:t>压力罐（容积不小于</w:t>
            </w:r>
            <w:r>
              <w:rPr>
                <w:rFonts w:ascii="Times New Roman" w:hAnsi="Times New Roman" w:hint="eastAsia"/>
                <w:szCs w:val="21"/>
              </w:rPr>
              <w:t>10L</w:t>
            </w:r>
            <w:r>
              <w:rPr>
                <w:rFonts w:ascii="Times New Roman" w:hAnsi="Times New Roman" w:hint="eastAsia"/>
                <w:szCs w:val="21"/>
              </w:rPr>
              <w:t>）</w:t>
            </w:r>
          </w:p>
        </w:tc>
        <w:tc>
          <w:tcPr>
            <w:tcW w:w="2127" w:type="dxa"/>
            <w:shd w:val="clear" w:color="auto" w:fill="auto"/>
            <w:vAlign w:val="center"/>
          </w:tcPr>
          <w:p w:rsidR="008D3FFC" w:rsidRDefault="009A33FD">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3</w:t>
            </w:r>
          </w:p>
        </w:tc>
        <w:tc>
          <w:tcPr>
            <w:tcW w:w="4677" w:type="dxa"/>
            <w:shd w:val="clear" w:color="auto" w:fill="auto"/>
            <w:vAlign w:val="center"/>
          </w:tcPr>
          <w:p w:rsidR="008D3FFC" w:rsidRDefault="009A33FD">
            <w:pPr>
              <w:widowControl/>
              <w:jc w:val="center"/>
              <w:rPr>
                <w:rFonts w:ascii="Times New Roman" w:hAnsi="Times New Roman"/>
                <w:szCs w:val="21"/>
              </w:rPr>
            </w:pPr>
            <w:r>
              <w:rPr>
                <w:rFonts w:ascii="Times New Roman" w:hAnsi="Times New Roman" w:hint="eastAsia"/>
                <w:szCs w:val="21"/>
              </w:rPr>
              <w:t>管线</w:t>
            </w:r>
          </w:p>
        </w:tc>
        <w:tc>
          <w:tcPr>
            <w:tcW w:w="2127" w:type="dxa"/>
            <w:shd w:val="clear" w:color="auto" w:fill="auto"/>
            <w:vAlign w:val="center"/>
          </w:tcPr>
          <w:p w:rsidR="008D3FFC" w:rsidRDefault="009A33FD">
            <w:pPr>
              <w:jc w:val="center"/>
              <w:rPr>
                <w:rFonts w:ascii="Times New Roman" w:hAnsi="Times New Roman"/>
                <w:szCs w:val="21"/>
              </w:rPr>
            </w:pPr>
            <w:r>
              <w:rPr>
                <w:rFonts w:ascii="Times New Roman" w:hAnsi="Times New Roman" w:hint="eastAsia"/>
                <w:szCs w:val="21"/>
              </w:rPr>
              <w:t>满足安装使用要求</w:t>
            </w:r>
          </w:p>
        </w:tc>
      </w:tr>
      <w:tr w:rsidR="008D3FFC">
        <w:tc>
          <w:tcPr>
            <w:tcW w:w="1101" w:type="dxa"/>
            <w:vAlign w:val="center"/>
          </w:tcPr>
          <w:p w:rsidR="008D3FFC" w:rsidRDefault="009A33FD">
            <w:pPr>
              <w:jc w:val="center"/>
              <w:rPr>
                <w:rFonts w:ascii="宋体" w:hAnsi="宋体"/>
                <w:kern w:val="0"/>
                <w:szCs w:val="21"/>
              </w:rPr>
            </w:pPr>
            <w:r>
              <w:rPr>
                <w:rFonts w:ascii="宋体" w:hAnsi="宋体"/>
                <w:kern w:val="0"/>
                <w:szCs w:val="21"/>
              </w:rPr>
              <w:t>4</w:t>
            </w:r>
          </w:p>
        </w:tc>
        <w:tc>
          <w:tcPr>
            <w:tcW w:w="4677" w:type="dxa"/>
            <w:shd w:val="clear" w:color="auto" w:fill="auto"/>
            <w:vAlign w:val="center"/>
          </w:tcPr>
          <w:p w:rsidR="008D3FFC" w:rsidRDefault="009A33FD">
            <w:pPr>
              <w:widowControl/>
              <w:jc w:val="center"/>
              <w:rPr>
                <w:rFonts w:ascii="Times New Roman" w:hAnsi="Times New Roman"/>
                <w:szCs w:val="21"/>
              </w:rPr>
            </w:pPr>
            <w:r>
              <w:rPr>
                <w:rFonts w:ascii="Times New Roman" w:hAnsi="Times New Roman" w:hint="eastAsia"/>
                <w:szCs w:val="21"/>
              </w:rPr>
              <w:t>电源接口</w:t>
            </w:r>
          </w:p>
        </w:tc>
        <w:tc>
          <w:tcPr>
            <w:tcW w:w="2127" w:type="dxa"/>
            <w:shd w:val="clear" w:color="auto" w:fill="auto"/>
            <w:vAlign w:val="center"/>
          </w:tcPr>
          <w:p w:rsidR="008D3FFC" w:rsidRDefault="009A33FD">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套</w:t>
            </w:r>
          </w:p>
        </w:tc>
      </w:tr>
    </w:tbl>
    <w:p w:rsidR="008D3FFC" w:rsidRDefault="009A33FD">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8D3FFC" w:rsidRDefault="009A33FD">
      <w:pPr>
        <w:spacing w:line="276" w:lineRule="auto"/>
        <w:rPr>
          <w:rFonts w:cs="Arial"/>
          <w:b/>
          <w:szCs w:val="21"/>
        </w:rPr>
      </w:pPr>
      <w:r>
        <w:rPr>
          <w:rFonts w:cs="Arial" w:hint="eastAsia"/>
          <w:b/>
          <w:szCs w:val="21"/>
        </w:rPr>
        <w:t>四、其他商务要求</w:t>
      </w:r>
    </w:p>
    <w:p w:rsidR="008D3FFC" w:rsidRDefault="009A33FD">
      <w:pPr>
        <w:tabs>
          <w:tab w:val="left" w:pos="960"/>
        </w:tabs>
        <w:spacing w:line="276" w:lineRule="auto"/>
        <w:rPr>
          <w:szCs w:val="21"/>
        </w:rPr>
      </w:pPr>
      <w:r>
        <w:rPr>
          <w:rFonts w:ascii="宋体" w:hAnsi="宋体" w:hint="eastAsia"/>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8D3FFC" w:rsidRDefault="009A33FD">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rsidR="008D3FFC" w:rsidRDefault="009A33FD">
      <w:pPr>
        <w:spacing w:line="276" w:lineRule="auto"/>
        <w:rPr>
          <w:szCs w:val="21"/>
        </w:rPr>
      </w:pPr>
      <w:r>
        <w:rPr>
          <w:b/>
          <w:szCs w:val="21"/>
        </w:rPr>
        <w:t>3</w:t>
      </w:r>
      <w:r>
        <w:rPr>
          <w:rFonts w:hint="eastAsia"/>
          <w:b/>
          <w:szCs w:val="21"/>
        </w:rPr>
        <w:t>、</w:t>
      </w:r>
      <w:r>
        <w:rPr>
          <w:rFonts w:cs="Arial" w:hint="eastAsia"/>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rsidR="008D3FFC" w:rsidRDefault="009A33FD">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rsidR="008D3FFC" w:rsidRDefault="009A33FD">
      <w:pPr>
        <w:rPr>
          <w:b/>
        </w:rPr>
      </w:pPr>
      <w:r>
        <w:rPr>
          <w:rFonts w:hint="eastAsia"/>
          <w:b/>
        </w:rPr>
        <w:lastRenderedPageBreak/>
        <w:t>五、验收要求</w:t>
      </w:r>
    </w:p>
    <w:p w:rsidR="008D3FFC" w:rsidRDefault="009A33FD">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8D3FFC" w:rsidRDefault="009A33FD">
      <w:r>
        <w:t>2</w:t>
      </w:r>
      <w:r>
        <w:rPr>
          <w:rFonts w:hint="eastAsia"/>
        </w:rPr>
        <w:t>、进口产品必须具备原产地证明和商检局的检验证明及合法进货渠道证明。</w:t>
      </w:r>
    </w:p>
    <w:p w:rsidR="008D3FFC" w:rsidRDefault="009A33FD">
      <w:r>
        <w:t>3</w:t>
      </w:r>
      <w:r>
        <w:rPr>
          <w:rFonts w:hint="eastAsia"/>
        </w:rPr>
        <w:t>、货物为原厂商未启封全新包装，具出厂合格证，序列号、包装箱号与出厂批号一致，并可追索查阅。所有随设备的附件必须齐全。</w:t>
      </w:r>
    </w:p>
    <w:p w:rsidR="008D3FFC" w:rsidRDefault="009A33FD">
      <w:r>
        <w:t>4</w:t>
      </w:r>
      <w:r>
        <w:rPr>
          <w:rFonts w:hint="eastAsia"/>
        </w:rPr>
        <w:t>、中标人应将关键主机设备的用户手册、保修手册、有关单证资料及配备件、随机工具等交付给采购人，使用操作及安全须知等重要资料应附有中文说明。</w:t>
      </w:r>
    </w:p>
    <w:p w:rsidR="008D3FFC" w:rsidRDefault="009A33FD">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8D3FFC" w:rsidRDefault="008D3FFC">
      <w:pPr>
        <w:spacing w:line="276" w:lineRule="auto"/>
        <w:rPr>
          <w:b/>
          <w:sz w:val="24"/>
          <w:szCs w:val="24"/>
        </w:rPr>
      </w:pPr>
    </w:p>
    <w:p w:rsidR="008D3FFC" w:rsidRDefault="008D3FFC">
      <w:pPr>
        <w:spacing w:line="276" w:lineRule="auto"/>
        <w:rPr>
          <w:b/>
          <w:sz w:val="24"/>
          <w:szCs w:val="24"/>
        </w:rPr>
      </w:pPr>
    </w:p>
    <w:p w:rsidR="008D3FFC" w:rsidRDefault="009A33FD">
      <w:pPr>
        <w:spacing w:line="276" w:lineRule="auto"/>
        <w:jc w:val="center"/>
        <w:rPr>
          <w:b/>
          <w:bCs/>
          <w:sz w:val="24"/>
          <w:szCs w:val="24"/>
        </w:rPr>
      </w:pPr>
      <w:r>
        <w:rPr>
          <w:rFonts w:hint="eastAsia"/>
          <w:b/>
          <w:sz w:val="24"/>
          <w:szCs w:val="24"/>
        </w:rPr>
        <w:t>包</w:t>
      </w:r>
      <w:r w:rsidR="00B8151E">
        <w:rPr>
          <w:b/>
          <w:sz w:val="24"/>
          <w:szCs w:val="24"/>
        </w:rPr>
        <w:t>8</w:t>
      </w:r>
      <w:r>
        <w:rPr>
          <w:rFonts w:hint="eastAsia"/>
          <w:b/>
          <w:sz w:val="24"/>
          <w:szCs w:val="24"/>
        </w:rPr>
        <w:t>：耳内镜</w:t>
      </w:r>
      <w:r>
        <w:rPr>
          <w:rFonts w:hint="eastAsia"/>
          <w:b/>
          <w:sz w:val="24"/>
          <w:szCs w:val="24"/>
        </w:rPr>
        <w:t xml:space="preserve"> </w:t>
      </w:r>
      <w:r>
        <w:rPr>
          <w:b/>
          <w:sz w:val="24"/>
          <w:szCs w:val="24"/>
        </w:rPr>
        <w:t>10</w:t>
      </w:r>
      <w:r>
        <w:rPr>
          <w:rFonts w:hint="eastAsia"/>
          <w:b/>
          <w:sz w:val="24"/>
          <w:szCs w:val="24"/>
        </w:rPr>
        <w:t>套</w:t>
      </w:r>
      <w:r>
        <w:rPr>
          <w:rFonts w:hint="eastAsia"/>
          <w:b/>
          <w:sz w:val="24"/>
          <w:szCs w:val="24"/>
        </w:rPr>
        <w:t xml:space="preserve">    </w:t>
      </w:r>
      <w:r>
        <w:rPr>
          <w:rFonts w:hint="eastAsia"/>
          <w:b/>
          <w:sz w:val="24"/>
          <w:szCs w:val="24"/>
        </w:rPr>
        <w:t>预算</w:t>
      </w:r>
      <w:r>
        <w:rPr>
          <w:b/>
          <w:sz w:val="24"/>
          <w:szCs w:val="24"/>
        </w:rPr>
        <w:t>4.2</w:t>
      </w:r>
      <w:r>
        <w:rPr>
          <w:rFonts w:hint="eastAsia"/>
          <w:b/>
          <w:sz w:val="24"/>
          <w:szCs w:val="24"/>
        </w:rPr>
        <w:t>万元</w:t>
      </w:r>
    </w:p>
    <w:p w:rsidR="008D3FFC" w:rsidRDefault="008D3FFC">
      <w:pPr>
        <w:spacing w:line="276" w:lineRule="auto"/>
        <w:rPr>
          <w:b/>
          <w:bCs/>
          <w:szCs w:val="21"/>
        </w:rPr>
      </w:pPr>
    </w:p>
    <w:p w:rsidR="008D3FFC" w:rsidRDefault="009A33FD">
      <w:pPr>
        <w:numPr>
          <w:ilvl w:val="0"/>
          <w:numId w:val="14"/>
        </w:numPr>
        <w:tabs>
          <w:tab w:val="left" w:pos="540"/>
        </w:tabs>
        <w:spacing w:line="276" w:lineRule="auto"/>
        <w:rPr>
          <w:b/>
          <w:szCs w:val="21"/>
        </w:rPr>
      </w:pPr>
      <w:r>
        <w:rPr>
          <w:rFonts w:hint="eastAsia"/>
          <w:b/>
          <w:szCs w:val="21"/>
        </w:rPr>
        <w:t>基本要求</w:t>
      </w:r>
    </w:p>
    <w:p w:rsidR="008D3FFC" w:rsidRDefault="009A33FD">
      <w:pPr>
        <w:tabs>
          <w:tab w:val="left" w:pos="420"/>
          <w:tab w:val="left" w:pos="540"/>
        </w:tabs>
        <w:spacing w:line="276" w:lineRule="auto"/>
        <w:rPr>
          <w:szCs w:val="21"/>
        </w:rPr>
      </w:pPr>
      <w:r>
        <w:rPr>
          <w:rFonts w:hint="eastAsia"/>
          <w:szCs w:val="21"/>
        </w:rPr>
        <w:t>1</w:t>
      </w:r>
      <w:r>
        <w:rPr>
          <w:rFonts w:hint="eastAsia"/>
          <w:szCs w:val="21"/>
        </w:rPr>
        <w:t>、</w:t>
      </w:r>
      <w:r>
        <w:rPr>
          <w:rFonts w:hint="eastAsia"/>
          <w:szCs w:val="21"/>
        </w:rPr>
        <w:tab/>
      </w:r>
      <w:r>
        <w:rPr>
          <w:rFonts w:hint="eastAsia"/>
          <w:szCs w:val="21"/>
        </w:rPr>
        <w:t>名称：耳内镜</w:t>
      </w:r>
    </w:p>
    <w:p w:rsidR="008D3FFC" w:rsidRDefault="009A33FD">
      <w:pPr>
        <w:tabs>
          <w:tab w:val="left" w:pos="420"/>
          <w:tab w:val="left" w:pos="540"/>
        </w:tabs>
        <w:spacing w:line="276" w:lineRule="auto"/>
        <w:rPr>
          <w:szCs w:val="21"/>
        </w:rPr>
      </w:pPr>
      <w:r>
        <w:rPr>
          <w:rFonts w:hint="eastAsia"/>
          <w:szCs w:val="21"/>
        </w:rPr>
        <w:t>2</w:t>
      </w:r>
      <w:r>
        <w:rPr>
          <w:rFonts w:hint="eastAsia"/>
          <w:szCs w:val="21"/>
        </w:rPr>
        <w:t>、</w:t>
      </w:r>
      <w:r>
        <w:rPr>
          <w:rFonts w:hint="eastAsia"/>
          <w:szCs w:val="21"/>
        </w:rPr>
        <w:tab/>
      </w:r>
      <w:r>
        <w:rPr>
          <w:rFonts w:hint="eastAsia"/>
          <w:szCs w:val="21"/>
        </w:rPr>
        <w:t>数量：</w:t>
      </w:r>
      <w:r>
        <w:rPr>
          <w:szCs w:val="21"/>
        </w:rPr>
        <w:t>10</w:t>
      </w:r>
      <w:r>
        <w:rPr>
          <w:rFonts w:hint="eastAsia"/>
          <w:szCs w:val="21"/>
        </w:rPr>
        <w:t>套</w:t>
      </w:r>
    </w:p>
    <w:p w:rsidR="008D3FFC" w:rsidRDefault="009A33FD">
      <w:pPr>
        <w:tabs>
          <w:tab w:val="left" w:pos="420"/>
          <w:tab w:val="left" w:pos="540"/>
        </w:tabs>
        <w:spacing w:line="276" w:lineRule="auto"/>
        <w:rPr>
          <w:szCs w:val="21"/>
        </w:rPr>
      </w:pPr>
      <w:r>
        <w:rPr>
          <w:rFonts w:hint="eastAsia"/>
          <w:szCs w:val="21"/>
        </w:rPr>
        <w:t>3</w:t>
      </w:r>
      <w:r>
        <w:rPr>
          <w:rFonts w:hint="eastAsia"/>
          <w:szCs w:val="21"/>
        </w:rPr>
        <w:t>、</w:t>
      </w:r>
      <w:r>
        <w:rPr>
          <w:rFonts w:hint="eastAsia"/>
          <w:szCs w:val="21"/>
        </w:rPr>
        <w:tab/>
      </w:r>
      <w:r>
        <w:rPr>
          <w:rFonts w:hint="eastAsia"/>
          <w:szCs w:val="21"/>
        </w:rPr>
        <w:t>货期：发布中标通知书后一个月内</w:t>
      </w:r>
    </w:p>
    <w:p w:rsidR="008D3FFC" w:rsidRDefault="009A33FD">
      <w:pPr>
        <w:tabs>
          <w:tab w:val="left" w:pos="420"/>
          <w:tab w:val="left" w:pos="540"/>
        </w:tabs>
        <w:spacing w:line="276" w:lineRule="auto"/>
        <w:rPr>
          <w:szCs w:val="21"/>
        </w:rPr>
      </w:pPr>
      <w:r>
        <w:rPr>
          <w:rFonts w:hint="eastAsia"/>
          <w:szCs w:val="21"/>
        </w:rPr>
        <w:t>4</w:t>
      </w:r>
      <w:r>
        <w:rPr>
          <w:rFonts w:hint="eastAsia"/>
          <w:szCs w:val="21"/>
        </w:rPr>
        <w:t>、其他：若为进口产品，必须整机原装进口，供货时可提供进口产品报关单和</w:t>
      </w:r>
      <w:r>
        <w:rPr>
          <w:rFonts w:hint="eastAsia"/>
          <w:szCs w:val="21"/>
        </w:rPr>
        <w:t>(</w:t>
      </w:r>
      <w:r>
        <w:rPr>
          <w:rFonts w:hint="eastAsia"/>
          <w:szCs w:val="21"/>
        </w:rPr>
        <w:t>或</w:t>
      </w:r>
      <w:r>
        <w:rPr>
          <w:rFonts w:hint="eastAsia"/>
          <w:szCs w:val="21"/>
        </w:rPr>
        <w:t>)</w:t>
      </w:r>
      <w:r>
        <w:rPr>
          <w:rFonts w:hint="eastAsia"/>
          <w:szCs w:val="21"/>
        </w:rPr>
        <w:t>商检证明，到货时软硬件为当前最新版本</w:t>
      </w:r>
      <w:r>
        <w:rPr>
          <w:rFonts w:hint="eastAsia"/>
          <w:szCs w:val="21"/>
        </w:rPr>
        <w:t>(</w:t>
      </w:r>
      <w:r>
        <w:rPr>
          <w:rFonts w:hint="eastAsia"/>
          <w:szCs w:val="21"/>
        </w:rPr>
        <w:t>注明版本号</w:t>
      </w:r>
      <w:r>
        <w:rPr>
          <w:rFonts w:hint="eastAsia"/>
          <w:szCs w:val="21"/>
        </w:rPr>
        <w:t>)</w:t>
      </w:r>
      <w:r>
        <w:rPr>
          <w:rFonts w:hint="eastAsia"/>
          <w:szCs w:val="21"/>
        </w:rPr>
        <w:t>。</w:t>
      </w:r>
    </w:p>
    <w:p w:rsidR="008D3FFC" w:rsidRDefault="009A33FD">
      <w:pPr>
        <w:numPr>
          <w:ilvl w:val="0"/>
          <w:numId w:val="14"/>
        </w:numPr>
        <w:tabs>
          <w:tab w:val="left" w:pos="540"/>
        </w:tabs>
        <w:spacing w:line="276" w:lineRule="auto"/>
        <w:rPr>
          <w:szCs w:val="21"/>
        </w:rPr>
      </w:pPr>
      <w:r>
        <w:rPr>
          <w:rFonts w:hint="eastAsia"/>
          <w:b/>
          <w:szCs w:val="21"/>
        </w:rPr>
        <w:t>主要技术要求（达到或优于）</w:t>
      </w:r>
    </w:p>
    <w:p w:rsidR="008D3FFC" w:rsidRDefault="009A33FD">
      <w:pPr>
        <w:tabs>
          <w:tab w:val="left" w:pos="420"/>
          <w:tab w:val="left" w:pos="540"/>
        </w:tabs>
        <w:spacing w:line="276" w:lineRule="auto"/>
        <w:rPr>
          <w:szCs w:val="21"/>
        </w:rPr>
      </w:pPr>
      <w:r>
        <w:rPr>
          <w:szCs w:val="21"/>
        </w:rPr>
        <w:t>1</w:t>
      </w:r>
      <w:r>
        <w:rPr>
          <w:rFonts w:hint="eastAsia"/>
          <w:szCs w:val="21"/>
        </w:rPr>
        <w:t>、设计光学工作距</w:t>
      </w:r>
      <w:r>
        <w:rPr>
          <w:rFonts w:hint="eastAsia"/>
          <w:szCs w:val="21"/>
        </w:rPr>
        <w:t>d</w:t>
      </w:r>
      <w:r>
        <w:rPr>
          <w:rFonts w:hint="eastAsia"/>
          <w:szCs w:val="21"/>
          <w:vertAlign w:val="subscript"/>
        </w:rPr>
        <w:t>0</w:t>
      </w:r>
      <w:r>
        <w:rPr>
          <w:rFonts w:hint="eastAsia"/>
          <w:szCs w:val="21"/>
        </w:rPr>
        <w:t>：</w:t>
      </w:r>
      <w:r>
        <w:rPr>
          <w:rFonts w:hint="eastAsia"/>
          <w:szCs w:val="21"/>
        </w:rPr>
        <w:t>10mm</w:t>
      </w:r>
    </w:p>
    <w:p w:rsidR="008D3FFC" w:rsidRDefault="009A33FD">
      <w:pPr>
        <w:tabs>
          <w:tab w:val="left" w:pos="420"/>
          <w:tab w:val="left" w:pos="540"/>
        </w:tabs>
        <w:spacing w:line="276" w:lineRule="auto"/>
        <w:rPr>
          <w:szCs w:val="21"/>
        </w:rPr>
      </w:pPr>
      <w:r>
        <w:rPr>
          <w:szCs w:val="21"/>
        </w:rPr>
        <w:t>2</w:t>
      </w:r>
      <w:r>
        <w:rPr>
          <w:rFonts w:hint="eastAsia"/>
          <w:szCs w:val="21"/>
        </w:rPr>
        <w:t>、设计工作视场形状：评价视场面</w:t>
      </w:r>
    </w:p>
    <w:p w:rsidR="008D3FFC" w:rsidRDefault="009A33FD">
      <w:pPr>
        <w:tabs>
          <w:tab w:val="left" w:pos="420"/>
          <w:tab w:val="left" w:pos="540"/>
        </w:tabs>
        <w:spacing w:line="276" w:lineRule="auto"/>
        <w:rPr>
          <w:szCs w:val="21"/>
        </w:rPr>
      </w:pPr>
      <w:r>
        <w:rPr>
          <w:rFonts w:hint="eastAsia"/>
          <w:szCs w:val="21"/>
        </w:rPr>
        <w:t>3</w:t>
      </w:r>
      <w:r>
        <w:rPr>
          <w:rFonts w:hint="eastAsia"/>
          <w:szCs w:val="21"/>
        </w:rPr>
        <w:t>、视场角：</w:t>
      </w:r>
      <w:r>
        <w:rPr>
          <w:rFonts w:hint="eastAsia"/>
          <w:szCs w:val="21"/>
        </w:rPr>
        <w:t>60</w:t>
      </w:r>
      <w:r>
        <w:rPr>
          <w:rFonts w:hint="eastAsia"/>
          <w:szCs w:val="21"/>
        </w:rPr>
        <w:t>°</w:t>
      </w:r>
      <w:r>
        <w:rPr>
          <w:rFonts w:hint="eastAsia"/>
          <w:szCs w:val="21"/>
        </w:rPr>
        <w:t xml:space="preserve"> </w:t>
      </w:r>
    </w:p>
    <w:p w:rsidR="008D3FFC" w:rsidRDefault="009A33FD">
      <w:pPr>
        <w:tabs>
          <w:tab w:val="left" w:pos="420"/>
          <w:tab w:val="left" w:pos="540"/>
        </w:tabs>
        <w:spacing w:line="276" w:lineRule="auto"/>
        <w:rPr>
          <w:szCs w:val="21"/>
        </w:rPr>
      </w:pPr>
      <w:r>
        <w:rPr>
          <w:rFonts w:hint="eastAsia"/>
          <w:szCs w:val="21"/>
        </w:rPr>
        <w:t>4</w:t>
      </w:r>
      <w:r>
        <w:rPr>
          <w:rFonts w:hint="eastAsia"/>
          <w:szCs w:val="21"/>
        </w:rPr>
        <w:t>、视向角：</w:t>
      </w:r>
      <w:r>
        <w:rPr>
          <w:rFonts w:hint="eastAsia"/>
          <w:szCs w:val="21"/>
        </w:rPr>
        <w:t>0</w:t>
      </w:r>
      <w:r>
        <w:rPr>
          <w:rFonts w:hint="eastAsia"/>
          <w:szCs w:val="21"/>
        </w:rPr>
        <w:t>°</w:t>
      </w:r>
    </w:p>
    <w:p w:rsidR="008D3FFC" w:rsidRDefault="009A33FD">
      <w:pPr>
        <w:tabs>
          <w:tab w:val="left" w:pos="420"/>
          <w:tab w:val="left" w:pos="540"/>
        </w:tabs>
        <w:spacing w:line="276" w:lineRule="auto"/>
        <w:rPr>
          <w:szCs w:val="21"/>
        </w:rPr>
      </w:pPr>
      <w:r>
        <w:rPr>
          <w:szCs w:val="21"/>
        </w:rPr>
        <w:t>5</w:t>
      </w:r>
      <w:r>
        <w:rPr>
          <w:rFonts w:hint="eastAsia"/>
          <w:szCs w:val="21"/>
        </w:rPr>
        <w:t>、视场中心角分辨力：</w:t>
      </w:r>
      <w:r>
        <w:rPr>
          <w:rFonts w:hint="eastAsia"/>
          <w:szCs w:val="21"/>
        </w:rPr>
        <w:t>2.96C/(</w:t>
      </w:r>
      <w:r>
        <w:rPr>
          <w:rFonts w:hint="eastAsia"/>
          <w:szCs w:val="21"/>
        </w:rPr>
        <w:t>°</w:t>
      </w:r>
      <w:r>
        <w:rPr>
          <w:rFonts w:hint="eastAsia"/>
          <w:szCs w:val="21"/>
        </w:rPr>
        <w:t>)</w:t>
      </w:r>
    </w:p>
    <w:p w:rsidR="008D3FFC" w:rsidRDefault="009A33FD">
      <w:pPr>
        <w:tabs>
          <w:tab w:val="left" w:pos="420"/>
          <w:tab w:val="left" w:pos="540"/>
        </w:tabs>
        <w:spacing w:line="276" w:lineRule="auto"/>
        <w:rPr>
          <w:szCs w:val="21"/>
        </w:rPr>
      </w:pPr>
      <w:r>
        <w:rPr>
          <w:szCs w:val="21"/>
        </w:rPr>
        <w:t>6</w:t>
      </w:r>
      <w:r>
        <w:rPr>
          <w:rFonts w:hint="eastAsia"/>
          <w:szCs w:val="21"/>
        </w:rPr>
        <w:t>、有效景深范围：</w:t>
      </w:r>
      <w:r>
        <w:rPr>
          <w:rFonts w:hint="eastAsia"/>
          <w:szCs w:val="21"/>
        </w:rPr>
        <w:t>3~100mm</w:t>
      </w:r>
    </w:p>
    <w:p w:rsidR="008D3FFC" w:rsidRDefault="009A33FD">
      <w:pPr>
        <w:tabs>
          <w:tab w:val="left" w:pos="420"/>
          <w:tab w:val="left" w:pos="540"/>
        </w:tabs>
        <w:spacing w:line="276" w:lineRule="auto"/>
        <w:rPr>
          <w:szCs w:val="21"/>
        </w:rPr>
      </w:pPr>
      <w:r>
        <w:rPr>
          <w:rFonts w:hint="eastAsia"/>
          <w:szCs w:val="21"/>
        </w:rPr>
        <w:t>7</w:t>
      </w:r>
      <w:r>
        <w:rPr>
          <w:rFonts w:hint="eastAsia"/>
          <w:szCs w:val="21"/>
        </w:rPr>
        <w:t>、在</w:t>
      </w:r>
      <w:r>
        <w:rPr>
          <w:rFonts w:hint="eastAsia"/>
          <w:szCs w:val="21"/>
        </w:rPr>
        <w:t>A</w:t>
      </w:r>
      <w:r>
        <w:rPr>
          <w:rFonts w:hint="eastAsia"/>
          <w:szCs w:val="21"/>
        </w:rPr>
        <w:t>标准照明体下的显色指数</w:t>
      </w:r>
      <w:r>
        <w:rPr>
          <w:rFonts w:hint="eastAsia"/>
          <w:szCs w:val="21"/>
        </w:rPr>
        <w:t>Ra</w:t>
      </w:r>
      <w:r>
        <w:rPr>
          <w:rFonts w:hint="eastAsia"/>
          <w:szCs w:val="21"/>
        </w:rPr>
        <w:t>：</w:t>
      </w:r>
      <w:r>
        <w:rPr>
          <w:rFonts w:hint="eastAsia"/>
          <w:szCs w:val="21"/>
        </w:rPr>
        <w:t>85</w:t>
      </w:r>
    </w:p>
    <w:p w:rsidR="008D3FFC" w:rsidRDefault="009A33FD">
      <w:pPr>
        <w:tabs>
          <w:tab w:val="left" w:pos="420"/>
          <w:tab w:val="left" w:pos="540"/>
        </w:tabs>
        <w:spacing w:line="276" w:lineRule="auto"/>
        <w:rPr>
          <w:szCs w:val="21"/>
        </w:rPr>
      </w:pPr>
      <w:r>
        <w:rPr>
          <w:szCs w:val="21"/>
        </w:rPr>
        <w:t>8</w:t>
      </w:r>
      <w:r>
        <w:rPr>
          <w:rFonts w:hint="eastAsia"/>
          <w:szCs w:val="21"/>
        </w:rPr>
        <w:t>、在</w:t>
      </w:r>
      <w:r>
        <w:rPr>
          <w:rFonts w:hint="eastAsia"/>
          <w:szCs w:val="21"/>
        </w:rPr>
        <w:t>D65</w:t>
      </w:r>
      <w:r>
        <w:rPr>
          <w:rFonts w:hint="eastAsia"/>
          <w:szCs w:val="21"/>
        </w:rPr>
        <w:t>标准照明体下的显色指数</w:t>
      </w:r>
      <w:r>
        <w:rPr>
          <w:rFonts w:hint="eastAsia"/>
          <w:szCs w:val="21"/>
        </w:rPr>
        <w:t>Ra</w:t>
      </w:r>
      <w:r>
        <w:rPr>
          <w:rFonts w:hint="eastAsia"/>
          <w:szCs w:val="21"/>
        </w:rPr>
        <w:t>：</w:t>
      </w:r>
      <w:r>
        <w:rPr>
          <w:rFonts w:hint="eastAsia"/>
          <w:szCs w:val="21"/>
        </w:rPr>
        <w:t>85</w:t>
      </w:r>
    </w:p>
    <w:p w:rsidR="008D3FFC" w:rsidRDefault="009A33FD">
      <w:pPr>
        <w:tabs>
          <w:tab w:val="left" w:pos="420"/>
          <w:tab w:val="left" w:pos="540"/>
        </w:tabs>
        <w:spacing w:line="276" w:lineRule="auto"/>
        <w:rPr>
          <w:szCs w:val="21"/>
        </w:rPr>
      </w:pPr>
      <w:r>
        <w:rPr>
          <w:szCs w:val="21"/>
        </w:rPr>
        <w:t>9</w:t>
      </w:r>
      <w:r>
        <w:rPr>
          <w:rFonts w:hint="eastAsia"/>
          <w:szCs w:val="21"/>
        </w:rPr>
        <w:t>、照明镜体光效</w:t>
      </w:r>
      <w:r>
        <w:rPr>
          <w:rFonts w:hint="eastAsia"/>
          <w:szCs w:val="21"/>
        </w:rPr>
        <w:t>IL</w:t>
      </w:r>
      <w:r>
        <w:rPr>
          <w:rFonts w:hint="eastAsia"/>
          <w:szCs w:val="21"/>
          <w:vertAlign w:val="subscript"/>
        </w:rPr>
        <w:t>eR</w:t>
      </w:r>
      <w:r>
        <w:rPr>
          <w:rFonts w:hint="eastAsia"/>
          <w:szCs w:val="21"/>
        </w:rPr>
        <w:t>：</w:t>
      </w:r>
      <w:r>
        <w:rPr>
          <w:rFonts w:hint="eastAsia"/>
          <w:szCs w:val="21"/>
        </w:rPr>
        <w:t>0.652</w:t>
      </w:r>
    </w:p>
    <w:p w:rsidR="008D3FFC" w:rsidRDefault="009A33FD">
      <w:pPr>
        <w:tabs>
          <w:tab w:val="left" w:pos="420"/>
          <w:tab w:val="left" w:pos="540"/>
        </w:tabs>
        <w:spacing w:line="276" w:lineRule="auto"/>
        <w:rPr>
          <w:szCs w:val="21"/>
        </w:rPr>
      </w:pPr>
      <w:r>
        <w:rPr>
          <w:rFonts w:hint="eastAsia"/>
          <w:szCs w:val="21"/>
        </w:rPr>
        <w:t>1</w:t>
      </w:r>
      <w:r>
        <w:rPr>
          <w:szCs w:val="21"/>
        </w:rPr>
        <w:t>0</w:t>
      </w:r>
      <w:r>
        <w:rPr>
          <w:rFonts w:hint="eastAsia"/>
          <w:szCs w:val="21"/>
        </w:rPr>
        <w:t>、综合镜体光效</w:t>
      </w:r>
      <w:r>
        <w:rPr>
          <w:rFonts w:hint="eastAsia"/>
          <w:szCs w:val="21"/>
        </w:rPr>
        <w:t>SL</w:t>
      </w:r>
      <w:r>
        <w:rPr>
          <w:rFonts w:hint="eastAsia"/>
          <w:szCs w:val="21"/>
          <w:vertAlign w:val="subscript"/>
        </w:rPr>
        <w:t>eR</w:t>
      </w:r>
      <w:r>
        <w:rPr>
          <w:rFonts w:hint="eastAsia"/>
          <w:szCs w:val="21"/>
        </w:rPr>
        <w:tab/>
      </w:r>
      <w:r>
        <w:rPr>
          <w:rFonts w:hint="eastAsia"/>
          <w:szCs w:val="21"/>
        </w:rPr>
        <w:t>：</w:t>
      </w:r>
      <w:r>
        <w:rPr>
          <w:rFonts w:hint="eastAsia"/>
          <w:szCs w:val="21"/>
        </w:rPr>
        <w:t>0.604</w:t>
      </w:r>
    </w:p>
    <w:p w:rsidR="008D3FFC" w:rsidRDefault="009A33FD">
      <w:pPr>
        <w:tabs>
          <w:tab w:val="left" w:pos="420"/>
          <w:tab w:val="left" w:pos="540"/>
        </w:tabs>
        <w:spacing w:line="276" w:lineRule="auto"/>
        <w:rPr>
          <w:szCs w:val="21"/>
        </w:rPr>
      </w:pPr>
      <w:r>
        <w:rPr>
          <w:szCs w:val="21"/>
        </w:rPr>
        <w:t>11</w:t>
      </w:r>
      <w:r>
        <w:rPr>
          <w:rFonts w:hint="eastAsia"/>
          <w:szCs w:val="21"/>
        </w:rPr>
        <w:t>、综合边缘光效</w:t>
      </w:r>
      <w:r>
        <w:rPr>
          <w:rFonts w:hint="eastAsia"/>
          <w:szCs w:val="21"/>
        </w:rPr>
        <w:t>SL</w:t>
      </w:r>
      <w:r>
        <w:rPr>
          <w:rFonts w:hint="eastAsia"/>
          <w:szCs w:val="21"/>
          <w:vertAlign w:val="subscript"/>
        </w:rPr>
        <w:t>e-Z</w:t>
      </w:r>
      <w:r>
        <w:rPr>
          <w:rFonts w:hint="eastAsia"/>
          <w:szCs w:val="21"/>
        </w:rPr>
        <w:t>：</w:t>
      </w:r>
      <w:r>
        <w:rPr>
          <w:rFonts w:hint="eastAsia"/>
          <w:szCs w:val="21"/>
        </w:rPr>
        <w:t>0.318</w:t>
      </w:r>
    </w:p>
    <w:p w:rsidR="008D3FFC" w:rsidRDefault="009A33FD">
      <w:pPr>
        <w:tabs>
          <w:tab w:val="left" w:pos="420"/>
          <w:tab w:val="left" w:pos="540"/>
        </w:tabs>
        <w:spacing w:line="276" w:lineRule="auto"/>
        <w:rPr>
          <w:szCs w:val="21"/>
        </w:rPr>
      </w:pPr>
      <w:r>
        <w:rPr>
          <w:szCs w:val="21"/>
        </w:rPr>
        <w:t>12</w:t>
      </w:r>
      <w:r>
        <w:rPr>
          <w:rFonts w:hint="eastAsia"/>
          <w:szCs w:val="21"/>
        </w:rPr>
        <w:t>、有效光度率</w:t>
      </w:r>
      <w:r>
        <w:rPr>
          <w:rFonts w:hint="eastAsia"/>
          <w:szCs w:val="21"/>
        </w:rPr>
        <w:t>D</w:t>
      </w:r>
      <w:r>
        <w:rPr>
          <w:rFonts w:hint="eastAsia"/>
          <w:szCs w:val="21"/>
          <w:vertAlign w:val="subscript"/>
        </w:rPr>
        <w:t>M</w:t>
      </w:r>
      <w:r>
        <w:rPr>
          <w:rFonts w:hint="eastAsia"/>
          <w:szCs w:val="21"/>
        </w:rPr>
        <w:t>：</w:t>
      </w:r>
      <w:r>
        <w:rPr>
          <w:rFonts w:hint="eastAsia"/>
          <w:szCs w:val="21"/>
        </w:rPr>
        <w:t>2410cd/m</w:t>
      </w:r>
      <w:r>
        <w:rPr>
          <w:rFonts w:hint="eastAsia"/>
          <w:szCs w:val="21"/>
          <w:vertAlign w:val="superscript"/>
        </w:rPr>
        <w:t>2</w:t>
      </w:r>
      <w:r>
        <w:rPr>
          <w:rFonts w:hint="eastAsia"/>
          <w:szCs w:val="21"/>
        </w:rPr>
        <w:t>/lm</w:t>
      </w:r>
    </w:p>
    <w:p w:rsidR="008D3FFC" w:rsidRDefault="009A33FD">
      <w:pPr>
        <w:tabs>
          <w:tab w:val="left" w:pos="420"/>
          <w:tab w:val="left" w:pos="540"/>
        </w:tabs>
        <w:spacing w:line="276" w:lineRule="auto"/>
        <w:rPr>
          <w:szCs w:val="21"/>
        </w:rPr>
      </w:pPr>
      <w:r>
        <w:rPr>
          <w:szCs w:val="21"/>
        </w:rPr>
        <w:t>13</w:t>
      </w:r>
      <w:r>
        <w:rPr>
          <w:rFonts w:hint="eastAsia"/>
          <w:szCs w:val="21"/>
        </w:rPr>
        <w:t>、单位相对畸变</w:t>
      </w:r>
      <w:r>
        <w:rPr>
          <w:rFonts w:hint="eastAsia"/>
          <w:szCs w:val="21"/>
        </w:rPr>
        <w:t>V</w:t>
      </w:r>
      <w:r>
        <w:rPr>
          <w:rFonts w:hint="eastAsia"/>
          <w:szCs w:val="21"/>
          <w:vertAlign w:val="subscript"/>
        </w:rPr>
        <w:t>U-Z</w:t>
      </w:r>
      <w:r>
        <w:rPr>
          <w:rFonts w:hint="eastAsia"/>
          <w:szCs w:val="21"/>
        </w:rPr>
        <w:t>的控制量；≤</w:t>
      </w:r>
      <w:r>
        <w:rPr>
          <w:rFonts w:hint="eastAsia"/>
          <w:szCs w:val="21"/>
        </w:rPr>
        <w:t>16%</w:t>
      </w:r>
      <w:r>
        <w:rPr>
          <w:rFonts w:hint="eastAsia"/>
          <w:szCs w:val="21"/>
        </w:rPr>
        <w:t>（相对差）</w:t>
      </w:r>
    </w:p>
    <w:p w:rsidR="008D3FFC" w:rsidRDefault="009A33FD">
      <w:pPr>
        <w:tabs>
          <w:tab w:val="left" w:pos="420"/>
          <w:tab w:val="left" w:pos="540"/>
        </w:tabs>
        <w:spacing w:line="276" w:lineRule="auto"/>
        <w:rPr>
          <w:sz w:val="24"/>
        </w:rPr>
      </w:pPr>
      <w:r>
        <w:rPr>
          <w:szCs w:val="21"/>
        </w:rPr>
        <w:t>14</w:t>
      </w:r>
      <w:r>
        <w:rPr>
          <w:rFonts w:hint="eastAsia"/>
          <w:szCs w:val="21"/>
        </w:rPr>
        <w:t>、</w:t>
      </w:r>
      <w:r>
        <w:rPr>
          <w:rFonts w:hint="eastAsia"/>
          <w:sz w:val="24"/>
        </w:rPr>
        <w:t>镜管外径</w:t>
      </w:r>
      <w:r>
        <w:rPr>
          <w:sz w:val="24"/>
        </w:rPr>
        <w:t>D</w:t>
      </w:r>
      <w:r>
        <w:rPr>
          <w:rFonts w:hint="eastAsia"/>
          <w:sz w:val="24"/>
        </w:rPr>
        <w:t>：φ</w:t>
      </w:r>
      <w:r>
        <w:rPr>
          <w:rFonts w:hint="eastAsia"/>
          <w:sz w:val="24"/>
        </w:rPr>
        <w:t>2.7</w:t>
      </w:r>
      <w:r>
        <w:rPr>
          <w:rFonts w:hint="eastAsia"/>
          <w:sz w:val="24"/>
          <w:vertAlign w:val="superscript"/>
        </w:rPr>
        <w:t>±</w:t>
      </w:r>
      <w:r>
        <w:rPr>
          <w:sz w:val="24"/>
          <w:vertAlign w:val="superscript"/>
        </w:rPr>
        <w:t xml:space="preserve">1 </w:t>
      </w:r>
      <w:r>
        <w:rPr>
          <w:sz w:val="24"/>
        </w:rPr>
        <w:t>mm</w:t>
      </w:r>
    </w:p>
    <w:p w:rsidR="008D3FFC" w:rsidRDefault="009A33FD">
      <w:pPr>
        <w:tabs>
          <w:tab w:val="left" w:pos="420"/>
          <w:tab w:val="left" w:pos="540"/>
        </w:tabs>
        <w:spacing w:line="276" w:lineRule="auto"/>
        <w:rPr>
          <w:szCs w:val="21"/>
        </w:rPr>
      </w:pPr>
      <w:r>
        <w:rPr>
          <w:rFonts w:hint="eastAsia"/>
          <w:szCs w:val="21"/>
        </w:rPr>
        <w:t>1</w:t>
      </w:r>
      <w:r>
        <w:rPr>
          <w:szCs w:val="21"/>
        </w:rPr>
        <w:t>5</w:t>
      </w:r>
      <w:r>
        <w:rPr>
          <w:rFonts w:hint="eastAsia"/>
          <w:szCs w:val="21"/>
        </w:rPr>
        <w:t>、工作长度</w:t>
      </w:r>
      <w:r>
        <w:rPr>
          <w:rFonts w:hint="eastAsia"/>
          <w:szCs w:val="21"/>
        </w:rPr>
        <w:t>L</w:t>
      </w:r>
      <w:r>
        <w:rPr>
          <w:rFonts w:hint="eastAsia"/>
          <w:szCs w:val="21"/>
        </w:rPr>
        <w:t>：</w:t>
      </w:r>
      <w:r>
        <w:rPr>
          <w:rFonts w:hint="eastAsia"/>
          <w:szCs w:val="21"/>
        </w:rPr>
        <w:t>1</w:t>
      </w:r>
      <w:r>
        <w:rPr>
          <w:szCs w:val="21"/>
        </w:rPr>
        <w:t>10</w:t>
      </w:r>
      <w:r>
        <w:rPr>
          <w:rFonts w:hint="eastAsia"/>
          <w:szCs w:val="21"/>
        </w:rPr>
        <w:t>±</w:t>
      </w:r>
      <w:r>
        <w:rPr>
          <w:szCs w:val="21"/>
        </w:rPr>
        <w:t xml:space="preserve">3 </w:t>
      </w:r>
      <w:r>
        <w:rPr>
          <w:rFonts w:hint="eastAsia"/>
          <w:szCs w:val="21"/>
        </w:rPr>
        <w:t>mm</w:t>
      </w:r>
    </w:p>
    <w:p w:rsidR="008D3FFC" w:rsidRDefault="009A33FD">
      <w:pPr>
        <w:tabs>
          <w:tab w:val="left" w:pos="420"/>
          <w:tab w:val="left" w:pos="540"/>
        </w:tabs>
        <w:spacing w:line="276" w:lineRule="auto"/>
        <w:rPr>
          <w:position w:val="20"/>
          <w:sz w:val="15"/>
          <w:szCs w:val="15"/>
        </w:rPr>
      </w:pPr>
      <w:r>
        <w:rPr>
          <w:szCs w:val="21"/>
        </w:rPr>
        <w:t>16</w:t>
      </w:r>
      <w:r>
        <w:rPr>
          <w:rFonts w:hint="eastAsia"/>
          <w:szCs w:val="21"/>
        </w:rPr>
        <w:t>、目镜罩外径：</w:t>
      </w:r>
      <w:r>
        <w:rPr>
          <w:rFonts w:hint="eastAsia"/>
          <w:sz w:val="24"/>
        </w:rPr>
        <w:t>φ</w:t>
      </w:r>
      <w:r>
        <w:rPr>
          <w:sz w:val="24"/>
        </w:rPr>
        <w:t>32</w:t>
      </w:r>
      <w:r>
        <w:rPr>
          <w:rFonts w:hint="eastAsia"/>
          <w:sz w:val="24"/>
          <w:vertAlign w:val="superscript"/>
        </w:rPr>
        <w:t>±</w:t>
      </w:r>
      <w:r>
        <w:rPr>
          <w:sz w:val="24"/>
          <w:vertAlign w:val="superscript"/>
        </w:rPr>
        <w:t xml:space="preserve">0.5 </w:t>
      </w:r>
      <w:r>
        <w:rPr>
          <w:rFonts w:hint="eastAsia"/>
          <w:sz w:val="24"/>
        </w:rPr>
        <w:t>m</w:t>
      </w:r>
      <w:r>
        <w:rPr>
          <w:sz w:val="24"/>
        </w:rPr>
        <w:t>m</w:t>
      </w:r>
    </w:p>
    <w:p w:rsidR="008D3FFC" w:rsidRDefault="009A33FD">
      <w:pPr>
        <w:tabs>
          <w:tab w:val="left" w:pos="420"/>
          <w:tab w:val="left" w:pos="540"/>
        </w:tabs>
        <w:spacing w:line="276" w:lineRule="auto"/>
        <w:rPr>
          <w:szCs w:val="21"/>
        </w:rPr>
      </w:pPr>
      <w:r>
        <w:rPr>
          <w:rFonts w:hint="eastAsia"/>
          <w:szCs w:val="21"/>
        </w:rPr>
        <w:t>1</w:t>
      </w:r>
      <w:r>
        <w:rPr>
          <w:szCs w:val="21"/>
        </w:rPr>
        <w:t>7</w:t>
      </w:r>
      <w:r>
        <w:rPr>
          <w:rFonts w:hint="eastAsia"/>
          <w:szCs w:val="21"/>
        </w:rPr>
        <w:t>、导光束插头外径：φ</w:t>
      </w:r>
      <w:r>
        <w:rPr>
          <w:rFonts w:hint="eastAsia"/>
          <w:szCs w:val="21"/>
        </w:rPr>
        <w:t>8</w:t>
      </w:r>
      <w:r>
        <w:rPr>
          <w:szCs w:val="21"/>
        </w:rPr>
        <w:t xml:space="preserve"> mm</w:t>
      </w:r>
    </w:p>
    <w:p w:rsidR="008D3FFC" w:rsidRDefault="009A33FD">
      <w:pPr>
        <w:spacing w:line="400" w:lineRule="exact"/>
        <w:rPr>
          <w:b/>
        </w:rPr>
      </w:pPr>
      <w:r>
        <w:rPr>
          <w:rFonts w:ascii="宋体" w:eastAsia="宋体" w:hAnsi="宋体" w:cs="宋体" w:hint="eastAsia"/>
          <w:b/>
          <w:szCs w:val="24"/>
        </w:rPr>
        <w:lastRenderedPageBreak/>
        <w:t>三</w:t>
      </w:r>
      <w:r>
        <w:rPr>
          <w:rFonts w:hint="eastAsia"/>
          <w:b/>
        </w:rPr>
        <w:t>、单台配置清单</w:t>
      </w:r>
      <w:r>
        <w:rPr>
          <w:b/>
        </w:rPr>
        <w:t>(</w:t>
      </w:r>
      <w:r>
        <w:rPr>
          <w:rFonts w:hint="eastAsia"/>
          <w:b/>
        </w:rPr>
        <w:t>包括但不限于</w:t>
      </w:r>
      <w:r>
        <w:rPr>
          <w:b/>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2127"/>
      </w:tblGrid>
      <w:tr w:rsidR="008D3FFC">
        <w:tc>
          <w:tcPr>
            <w:tcW w:w="1101" w:type="dxa"/>
          </w:tcPr>
          <w:p w:rsidR="008D3FFC" w:rsidRDefault="009A33FD">
            <w:pPr>
              <w:jc w:val="center"/>
              <w:rPr>
                <w:rFonts w:ascii="宋体"/>
                <w:b/>
                <w:kern w:val="0"/>
                <w:szCs w:val="21"/>
              </w:rPr>
            </w:pPr>
            <w:r>
              <w:rPr>
                <w:rFonts w:ascii="宋体" w:hAnsi="宋体" w:hint="eastAsia"/>
                <w:b/>
                <w:kern w:val="0"/>
                <w:szCs w:val="21"/>
              </w:rPr>
              <w:t>序号</w:t>
            </w:r>
          </w:p>
        </w:tc>
        <w:tc>
          <w:tcPr>
            <w:tcW w:w="4677" w:type="dxa"/>
          </w:tcPr>
          <w:p w:rsidR="008D3FFC" w:rsidRDefault="009A33FD">
            <w:pPr>
              <w:jc w:val="center"/>
              <w:rPr>
                <w:rFonts w:ascii="宋体"/>
                <w:b/>
                <w:kern w:val="0"/>
                <w:szCs w:val="21"/>
              </w:rPr>
            </w:pPr>
            <w:r>
              <w:rPr>
                <w:rFonts w:ascii="宋体" w:hAnsi="宋体" w:hint="eastAsia"/>
                <w:b/>
                <w:kern w:val="0"/>
                <w:szCs w:val="21"/>
              </w:rPr>
              <w:t>主要组件内容</w:t>
            </w:r>
          </w:p>
        </w:tc>
        <w:tc>
          <w:tcPr>
            <w:tcW w:w="2127" w:type="dxa"/>
          </w:tcPr>
          <w:p w:rsidR="008D3FFC" w:rsidRDefault="009A33FD">
            <w:pPr>
              <w:jc w:val="center"/>
              <w:rPr>
                <w:rFonts w:ascii="宋体"/>
                <w:b/>
                <w:kern w:val="0"/>
                <w:szCs w:val="21"/>
              </w:rPr>
            </w:pPr>
            <w:r>
              <w:rPr>
                <w:rFonts w:ascii="宋体" w:hAnsi="宋体" w:hint="eastAsia"/>
                <w:b/>
                <w:kern w:val="0"/>
                <w:szCs w:val="21"/>
              </w:rPr>
              <w:t>数量</w:t>
            </w:r>
          </w:p>
        </w:tc>
      </w:tr>
      <w:tr w:rsidR="008D3FFC">
        <w:tc>
          <w:tcPr>
            <w:tcW w:w="1101" w:type="dxa"/>
            <w:vAlign w:val="center"/>
          </w:tcPr>
          <w:p w:rsidR="008D3FFC" w:rsidRDefault="009A33FD">
            <w:pPr>
              <w:jc w:val="center"/>
              <w:rPr>
                <w:rFonts w:ascii="宋体" w:hAnsi="宋体"/>
                <w:kern w:val="0"/>
                <w:szCs w:val="21"/>
              </w:rPr>
            </w:pPr>
            <w:r>
              <w:rPr>
                <w:rFonts w:ascii="宋体" w:hAnsi="宋体" w:hint="eastAsia"/>
                <w:kern w:val="0"/>
                <w:szCs w:val="21"/>
              </w:rPr>
              <w:t>1</w:t>
            </w:r>
          </w:p>
        </w:tc>
        <w:tc>
          <w:tcPr>
            <w:tcW w:w="4677" w:type="dxa"/>
            <w:vAlign w:val="center"/>
          </w:tcPr>
          <w:p w:rsidR="008D3FFC" w:rsidRDefault="009A33FD">
            <w:pPr>
              <w:adjustRightInd w:val="0"/>
              <w:snapToGrid w:val="0"/>
              <w:spacing w:line="300" w:lineRule="auto"/>
              <w:jc w:val="center"/>
              <w:rPr>
                <w:szCs w:val="21"/>
              </w:rPr>
            </w:pPr>
            <w:r>
              <w:rPr>
                <w:rFonts w:hint="eastAsia"/>
                <w:szCs w:val="21"/>
              </w:rPr>
              <w:t>耳镜</w:t>
            </w:r>
          </w:p>
        </w:tc>
        <w:tc>
          <w:tcPr>
            <w:tcW w:w="2127" w:type="dxa"/>
            <w:vAlign w:val="center"/>
          </w:tcPr>
          <w:p w:rsidR="008D3FFC" w:rsidRDefault="009A33FD">
            <w:pPr>
              <w:jc w:val="center"/>
              <w:rPr>
                <w:rFonts w:ascii="宋体"/>
                <w:kern w:val="0"/>
                <w:szCs w:val="21"/>
              </w:rPr>
            </w:pPr>
            <w:r>
              <w:rPr>
                <w:rFonts w:ascii="宋体"/>
                <w:kern w:val="0"/>
                <w:szCs w:val="21"/>
              </w:rPr>
              <w:t>1</w:t>
            </w:r>
            <w:r>
              <w:rPr>
                <w:rFonts w:ascii="宋体" w:hint="eastAsia"/>
                <w:kern w:val="0"/>
                <w:szCs w:val="21"/>
              </w:rPr>
              <w:t>个</w:t>
            </w:r>
          </w:p>
        </w:tc>
      </w:tr>
      <w:tr w:rsidR="008D3FFC">
        <w:tc>
          <w:tcPr>
            <w:tcW w:w="1101" w:type="dxa"/>
            <w:vAlign w:val="center"/>
          </w:tcPr>
          <w:p w:rsidR="008D3FFC" w:rsidRDefault="009A33FD">
            <w:pPr>
              <w:jc w:val="center"/>
              <w:rPr>
                <w:rFonts w:ascii="宋体" w:hAnsi="宋体"/>
                <w:kern w:val="0"/>
                <w:szCs w:val="21"/>
              </w:rPr>
            </w:pPr>
            <w:r>
              <w:rPr>
                <w:rFonts w:ascii="宋体" w:hAnsi="宋体" w:hint="eastAsia"/>
                <w:kern w:val="0"/>
                <w:szCs w:val="21"/>
              </w:rPr>
              <w:t>2</w:t>
            </w:r>
          </w:p>
        </w:tc>
        <w:tc>
          <w:tcPr>
            <w:tcW w:w="4677" w:type="dxa"/>
            <w:vAlign w:val="center"/>
          </w:tcPr>
          <w:p w:rsidR="008D3FFC" w:rsidRDefault="009A33FD">
            <w:pPr>
              <w:adjustRightInd w:val="0"/>
              <w:snapToGrid w:val="0"/>
              <w:spacing w:line="300" w:lineRule="auto"/>
              <w:jc w:val="center"/>
              <w:rPr>
                <w:szCs w:val="21"/>
              </w:rPr>
            </w:pPr>
            <w:r>
              <w:rPr>
                <w:rFonts w:hint="eastAsia"/>
                <w:szCs w:val="21"/>
              </w:rPr>
              <w:t>说明书</w:t>
            </w:r>
          </w:p>
        </w:tc>
        <w:tc>
          <w:tcPr>
            <w:tcW w:w="2127" w:type="dxa"/>
            <w:vAlign w:val="center"/>
          </w:tcPr>
          <w:p w:rsidR="008D3FFC" w:rsidRDefault="009A33FD">
            <w:pPr>
              <w:jc w:val="center"/>
              <w:rPr>
                <w:rFonts w:ascii="宋体"/>
                <w:kern w:val="0"/>
                <w:szCs w:val="21"/>
              </w:rPr>
            </w:pPr>
            <w:r>
              <w:rPr>
                <w:rFonts w:ascii="宋体" w:hint="eastAsia"/>
                <w:kern w:val="0"/>
                <w:szCs w:val="21"/>
              </w:rPr>
              <w:t>1套</w:t>
            </w:r>
          </w:p>
        </w:tc>
      </w:tr>
      <w:tr w:rsidR="008D3FFC">
        <w:tc>
          <w:tcPr>
            <w:tcW w:w="1101" w:type="dxa"/>
            <w:vAlign w:val="center"/>
          </w:tcPr>
          <w:p w:rsidR="008D3FFC" w:rsidRDefault="008D3FFC">
            <w:pPr>
              <w:jc w:val="center"/>
              <w:rPr>
                <w:rFonts w:ascii="宋体" w:hAnsi="宋体"/>
                <w:kern w:val="0"/>
                <w:szCs w:val="21"/>
              </w:rPr>
            </w:pPr>
          </w:p>
        </w:tc>
        <w:tc>
          <w:tcPr>
            <w:tcW w:w="4677" w:type="dxa"/>
            <w:vAlign w:val="center"/>
          </w:tcPr>
          <w:p w:rsidR="008D3FFC" w:rsidRDefault="008D3FFC">
            <w:pPr>
              <w:adjustRightInd w:val="0"/>
              <w:snapToGrid w:val="0"/>
              <w:spacing w:line="300" w:lineRule="auto"/>
              <w:jc w:val="center"/>
              <w:rPr>
                <w:szCs w:val="21"/>
              </w:rPr>
            </w:pPr>
          </w:p>
        </w:tc>
        <w:tc>
          <w:tcPr>
            <w:tcW w:w="2127" w:type="dxa"/>
            <w:vAlign w:val="center"/>
          </w:tcPr>
          <w:p w:rsidR="008D3FFC" w:rsidRDefault="008D3FFC">
            <w:pPr>
              <w:jc w:val="center"/>
              <w:rPr>
                <w:rFonts w:ascii="宋体"/>
                <w:kern w:val="0"/>
                <w:szCs w:val="21"/>
              </w:rPr>
            </w:pPr>
          </w:p>
        </w:tc>
      </w:tr>
    </w:tbl>
    <w:p w:rsidR="008D3FFC" w:rsidRDefault="009A33FD">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8D3FFC" w:rsidRDefault="009A33FD">
      <w:pPr>
        <w:spacing w:line="276" w:lineRule="auto"/>
        <w:rPr>
          <w:rFonts w:cs="Arial"/>
          <w:b/>
          <w:szCs w:val="21"/>
        </w:rPr>
      </w:pPr>
      <w:r>
        <w:rPr>
          <w:rFonts w:cs="Arial" w:hint="eastAsia"/>
          <w:b/>
          <w:szCs w:val="21"/>
        </w:rPr>
        <w:t>四、其他商务要求</w:t>
      </w:r>
    </w:p>
    <w:p w:rsidR="008D3FFC" w:rsidRDefault="009A33FD">
      <w:pPr>
        <w:tabs>
          <w:tab w:val="left" w:pos="960"/>
        </w:tabs>
        <w:spacing w:line="276" w:lineRule="auto"/>
        <w:rPr>
          <w:szCs w:val="21"/>
        </w:rPr>
      </w:pPr>
      <w:r>
        <w:rPr>
          <w:rFonts w:ascii="宋体" w:hAnsi="宋体" w:hint="eastAsia"/>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8D3FFC" w:rsidRDefault="009A33FD">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rsidR="008D3FFC" w:rsidRDefault="009A33FD">
      <w:pPr>
        <w:spacing w:line="276" w:lineRule="auto"/>
        <w:rPr>
          <w:szCs w:val="21"/>
        </w:rPr>
      </w:pPr>
      <w:r>
        <w:rPr>
          <w:b/>
          <w:szCs w:val="21"/>
        </w:rPr>
        <w:t>3</w:t>
      </w:r>
      <w:r>
        <w:rPr>
          <w:rFonts w:hint="eastAsia"/>
          <w:b/>
          <w:szCs w:val="21"/>
        </w:rPr>
        <w:t>、</w:t>
      </w:r>
      <w:r>
        <w:rPr>
          <w:rFonts w:cs="Arial" w:hint="eastAsia"/>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rsidR="008D3FFC" w:rsidRDefault="009A33FD">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rsidR="008D3FFC" w:rsidRDefault="009A33FD">
      <w:pPr>
        <w:rPr>
          <w:b/>
        </w:rPr>
      </w:pPr>
      <w:r>
        <w:rPr>
          <w:rFonts w:hint="eastAsia"/>
          <w:b/>
        </w:rPr>
        <w:t>五、验收要求</w:t>
      </w:r>
    </w:p>
    <w:p w:rsidR="008D3FFC" w:rsidRDefault="009A33FD">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8D3FFC" w:rsidRDefault="009A33FD">
      <w:r>
        <w:t>2</w:t>
      </w:r>
      <w:r>
        <w:rPr>
          <w:rFonts w:hint="eastAsia"/>
        </w:rPr>
        <w:t>、进口产品必须具备原产地证明和商检局的检验证明及合法进货渠道证明。</w:t>
      </w:r>
    </w:p>
    <w:p w:rsidR="008D3FFC" w:rsidRDefault="009A33FD">
      <w:r>
        <w:t>3</w:t>
      </w:r>
      <w:r>
        <w:rPr>
          <w:rFonts w:hint="eastAsia"/>
        </w:rPr>
        <w:t>、货物为原厂商未启封全新包装，具出厂合格证，序列号、包装箱号与出厂批号一致，并可追索查阅。所有随设备的附件必须齐全。</w:t>
      </w:r>
    </w:p>
    <w:p w:rsidR="008D3FFC" w:rsidRDefault="009A33FD">
      <w:r>
        <w:t>4</w:t>
      </w:r>
      <w:r>
        <w:rPr>
          <w:rFonts w:hint="eastAsia"/>
        </w:rPr>
        <w:t>、中标人应将关键主机设备的用户手册、保修手册、有关单证资料及配备件、随机工具等交付给采购人，使用操作及安全须知等重要资料应附有中文说明。</w:t>
      </w:r>
    </w:p>
    <w:p w:rsidR="008D3FFC" w:rsidRDefault="009A33FD">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8D3FFC" w:rsidRDefault="008D3FFC">
      <w:pPr>
        <w:spacing w:line="276" w:lineRule="auto"/>
        <w:rPr>
          <w:b/>
          <w:sz w:val="24"/>
          <w:szCs w:val="24"/>
        </w:rPr>
      </w:pPr>
    </w:p>
    <w:p w:rsidR="00BA0556" w:rsidRDefault="00BA0556">
      <w:pPr>
        <w:spacing w:line="276" w:lineRule="auto"/>
        <w:rPr>
          <w:b/>
          <w:sz w:val="24"/>
          <w:szCs w:val="24"/>
        </w:rPr>
      </w:pPr>
    </w:p>
    <w:p w:rsidR="00BA0556" w:rsidRDefault="00BA0556" w:rsidP="00BA0556">
      <w:pPr>
        <w:spacing w:line="276" w:lineRule="auto"/>
        <w:jc w:val="center"/>
        <w:rPr>
          <w:b/>
          <w:bCs/>
          <w:sz w:val="24"/>
          <w:szCs w:val="24"/>
        </w:rPr>
      </w:pPr>
      <w:r>
        <w:rPr>
          <w:rFonts w:hint="eastAsia"/>
          <w:b/>
          <w:sz w:val="24"/>
          <w:szCs w:val="24"/>
        </w:rPr>
        <w:t>包</w:t>
      </w:r>
      <w:r>
        <w:rPr>
          <w:b/>
          <w:sz w:val="24"/>
          <w:szCs w:val="24"/>
        </w:rPr>
        <w:t>9</w:t>
      </w:r>
      <w:r>
        <w:rPr>
          <w:rFonts w:hint="eastAsia"/>
          <w:b/>
          <w:sz w:val="24"/>
          <w:szCs w:val="24"/>
        </w:rPr>
        <w:t>：</w:t>
      </w:r>
      <w:r w:rsidR="00A4121F">
        <w:rPr>
          <w:rFonts w:hint="eastAsia"/>
          <w:b/>
          <w:sz w:val="24"/>
          <w:szCs w:val="24"/>
        </w:rPr>
        <w:t>医用加压器</w:t>
      </w:r>
      <w:r>
        <w:rPr>
          <w:rFonts w:hint="eastAsia"/>
          <w:b/>
          <w:sz w:val="24"/>
          <w:szCs w:val="24"/>
        </w:rPr>
        <w:t xml:space="preserve"> </w:t>
      </w:r>
      <w:r w:rsidR="002C5969">
        <w:rPr>
          <w:b/>
          <w:sz w:val="24"/>
          <w:szCs w:val="24"/>
        </w:rPr>
        <w:t xml:space="preserve"> 1</w:t>
      </w:r>
      <w:r>
        <w:rPr>
          <w:rFonts w:hint="eastAsia"/>
          <w:b/>
          <w:sz w:val="24"/>
          <w:szCs w:val="24"/>
        </w:rPr>
        <w:t>套</w:t>
      </w:r>
      <w:r>
        <w:rPr>
          <w:rFonts w:hint="eastAsia"/>
          <w:b/>
          <w:sz w:val="24"/>
          <w:szCs w:val="24"/>
        </w:rPr>
        <w:t xml:space="preserve">    </w:t>
      </w:r>
      <w:r>
        <w:rPr>
          <w:rFonts w:hint="eastAsia"/>
          <w:b/>
          <w:sz w:val="24"/>
          <w:szCs w:val="24"/>
        </w:rPr>
        <w:t>预算</w:t>
      </w:r>
      <w:r w:rsidR="002C5969">
        <w:rPr>
          <w:b/>
          <w:sz w:val="24"/>
          <w:szCs w:val="24"/>
        </w:rPr>
        <w:t>5</w:t>
      </w:r>
      <w:r>
        <w:rPr>
          <w:rFonts w:hint="eastAsia"/>
          <w:b/>
          <w:sz w:val="24"/>
          <w:szCs w:val="24"/>
        </w:rPr>
        <w:t>万元</w:t>
      </w:r>
    </w:p>
    <w:p w:rsidR="00BA0556" w:rsidRPr="002C5969" w:rsidRDefault="00BA0556" w:rsidP="00BA0556">
      <w:pPr>
        <w:spacing w:line="276" w:lineRule="auto"/>
        <w:rPr>
          <w:b/>
          <w:bCs/>
          <w:szCs w:val="21"/>
        </w:rPr>
      </w:pPr>
    </w:p>
    <w:p w:rsidR="00BA0556" w:rsidRDefault="00BA0556" w:rsidP="00BA0556">
      <w:pPr>
        <w:numPr>
          <w:ilvl w:val="0"/>
          <w:numId w:val="15"/>
        </w:numPr>
        <w:tabs>
          <w:tab w:val="left" w:pos="540"/>
        </w:tabs>
        <w:spacing w:line="276" w:lineRule="auto"/>
        <w:rPr>
          <w:b/>
          <w:szCs w:val="21"/>
        </w:rPr>
      </w:pPr>
      <w:r>
        <w:rPr>
          <w:rFonts w:hint="eastAsia"/>
          <w:b/>
          <w:szCs w:val="21"/>
        </w:rPr>
        <w:lastRenderedPageBreak/>
        <w:t>基本要求</w:t>
      </w:r>
    </w:p>
    <w:p w:rsidR="00BA0556" w:rsidRDefault="00BA0556" w:rsidP="00BA0556">
      <w:pPr>
        <w:tabs>
          <w:tab w:val="left" w:pos="420"/>
          <w:tab w:val="left" w:pos="540"/>
        </w:tabs>
        <w:spacing w:line="276" w:lineRule="auto"/>
        <w:rPr>
          <w:szCs w:val="21"/>
        </w:rPr>
      </w:pPr>
      <w:r>
        <w:rPr>
          <w:rFonts w:hint="eastAsia"/>
          <w:szCs w:val="21"/>
        </w:rPr>
        <w:t>1</w:t>
      </w:r>
      <w:r>
        <w:rPr>
          <w:rFonts w:hint="eastAsia"/>
          <w:szCs w:val="21"/>
        </w:rPr>
        <w:t>、</w:t>
      </w:r>
      <w:r>
        <w:rPr>
          <w:rFonts w:hint="eastAsia"/>
          <w:szCs w:val="21"/>
        </w:rPr>
        <w:tab/>
      </w:r>
      <w:r>
        <w:rPr>
          <w:rFonts w:hint="eastAsia"/>
          <w:szCs w:val="21"/>
        </w:rPr>
        <w:t>名称：</w:t>
      </w:r>
      <w:r w:rsidR="00A4121F" w:rsidRPr="00A4121F">
        <w:rPr>
          <w:rFonts w:hint="eastAsia"/>
          <w:szCs w:val="21"/>
        </w:rPr>
        <w:t>医用加压器（灌耳）</w:t>
      </w:r>
    </w:p>
    <w:p w:rsidR="00BA0556" w:rsidRDefault="00BA0556" w:rsidP="00BA0556">
      <w:pPr>
        <w:tabs>
          <w:tab w:val="left" w:pos="420"/>
          <w:tab w:val="left" w:pos="540"/>
        </w:tabs>
        <w:spacing w:line="276" w:lineRule="auto"/>
        <w:rPr>
          <w:szCs w:val="21"/>
        </w:rPr>
      </w:pPr>
      <w:r>
        <w:rPr>
          <w:rFonts w:hint="eastAsia"/>
          <w:szCs w:val="21"/>
        </w:rPr>
        <w:t>2</w:t>
      </w:r>
      <w:r>
        <w:rPr>
          <w:rFonts w:hint="eastAsia"/>
          <w:szCs w:val="21"/>
        </w:rPr>
        <w:t>、</w:t>
      </w:r>
      <w:r>
        <w:rPr>
          <w:rFonts w:hint="eastAsia"/>
          <w:szCs w:val="21"/>
        </w:rPr>
        <w:tab/>
      </w:r>
      <w:r>
        <w:rPr>
          <w:rFonts w:hint="eastAsia"/>
          <w:szCs w:val="21"/>
        </w:rPr>
        <w:t>数量：</w:t>
      </w:r>
      <w:r w:rsidR="00A4121F">
        <w:rPr>
          <w:szCs w:val="21"/>
        </w:rPr>
        <w:t>1</w:t>
      </w:r>
      <w:r>
        <w:rPr>
          <w:rFonts w:hint="eastAsia"/>
          <w:szCs w:val="21"/>
        </w:rPr>
        <w:t>套</w:t>
      </w:r>
    </w:p>
    <w:p w:rsidR="00BA0556" w:rsidRDefault="00BA0556" w:rsidP="00BA0556">
      <w:pPr>
        <w:tabs>
          <w:tab w:val="left" w:pos="420"/>
          <w:tab w:val="left" w:pos="540"/>
        </w:tabs>
        <w:spacing w:line="276" w:lineRule="auto"/>
        <w:rPr>
          <w:szCs w:val="21"/>
        </w:rPr>
      </w:pPr>
      <w:r>
        <w:rPr>
          <w:rFonts w:hint="eastAsia"/>
          <w:szCs w:val="21"/>
        </w:rPr>
        <w:t>3</w:t>
      </w:r>
      <w:r>
        <w:rPr>
          <w:rFonts w:hint="eastAsia"/>
          <w:szCs w:val="21"/>
        </w:rPr>
        <w:t>、</w:t>
      </w:r>
      <w:r>
        <w:rPr>
          <w:rFonts w:hint="eastAsia"/>
          <w:szCs w:val="21"/>
        </w:rPr>
        <w:tab/>
      </w:r>
      <w:r>
        <w:rPr>
          <w:rFonts w:hint="eastAsia"/>
          <w:szCs w:val="21"/>
        </w:rPr>
        <w:t>货期：发布中标通知书后一个月内</w:t>
      </w:r>
    </w:p>
    <w:p w:rsidR="00BA0556" w:rsidRDefault="00BA0556" w:rsidP="00BA0556">
      <w:pPr>
        <w:tabs>
          <w:tab w:val="left" w:pos="420"/>
          <w:tab w:val="left" w:pos="540"/>
        </w:tabs>
        <w:spacing w:line="276" w:lineRule="auto"/>
        <w:rPr>
          <w:szCs w:val="21"/>
        </w:rPr>
      </w:pPr>
      <w:r>
        <w:rPr>
          <w:rFonts w:hint="eastAsia"/>
          <w:szCs w:val="21"/>
        </w:rPr>
        <w:t>4</w:t>
      </w:r>
      <w:r>
        <w:rPr>
          <w:rFonts w:hint="eastAsia"/>
          <w:szCs w:val="21"/>
        </w:rPr>
        <w:t>、其他：若为进口产品，必须整机原装进口，供货时可提供进口产品报关单和</w:t>
      </w:r>
      <w:r>
        <w:rPr>
          <w:rFonts w:hint="eastAsia"/>
          <w:szCs w:val="21"/>
        </w:rPr>
        <w:t>(</w:t>
      </w:r>
      <w:r>
        <w:rPr>
          <w:rFonts w:hint="eastAsia"/>
          <w:szCs w:val="21"/>
        </w:rPr>
        <w:t>或</w:t>
      </w:r>
      <w:r>
        <w:rPr>
          <w:rFonts w:hint="eastAsia"/>
          <w:szCs w:val="21"/>
        </w:rPr>
        <w:t>)</w:t>
      </w:r>
      <w:r>
        <w:rPr>
          <w:rFonts w:hint="eastAsia"/>
          <w:szCs w:val="21"/>
        </w:rPr>
        <w:t>商检证明，到货时软硬件为当前最新版本</w:t>
      </w:r>
      <w:r>
        <w:rPr>
          <w:rFonts w:hint="eastAsia"/>
          <w:szCs w:val="21"/>
        </w:rPr>
        <w:t>(</w:t>
      </w:r>
      <w:r>
        <w:rPr>
          <w:rFonts w:hint="eastAsia"/>
          <w:szCs w:val="21"/>
        </w:rPr>
        <w:t>注明版本号</w:t>
      </w:r>
      <w:r>
        <w:rPr>
          <w:rFonts w:hint="eastAsia"/>
          <w:szCs w:val="21"/>
        </w:rPr>
        <w:t>)</w:t>
      </w:r>
      <w:r>
        <w:rPr>
          <w:rFonts w:hint="eastAsia"/>
          <w:szCs w:val="21"/>
        </w:rPr>
        <w:t>。</w:t>
      </w:r>
    </w:p>
    <w:p w:rsidR="00BA0556" w:rsidRDefault="00BA0556" w:rsidP="00BA0556">
      <w:pPr>
        <w:numPr>
          <w:ilvl w:val="0"/>
          <w:numId w:val="15"/>
        </w:numPr>
        <w:tabs>
          <w:tab w:val="left" w:pos="540"/>
        </w:tabs>
        <w:spacing w:line="276" w:lineRule="auto"/>
        <w:rPr>
          <w:szCs w:val="21"/>
        </w:rPr>
      </w:pPr>
      <w:r>
        <w:rPr>
          <w:rFonts w:hint="eastAsia"/>
          <w:b/>
          <w:szCs w:val="21"/>
        </w:rPr>
        <w:t>主要技术要求（达到或优于）</w:t>
      </w:r>
    </w:p>
    <w:p w:rsidR="00C07937" w:rsidRDefault="00C07937" w:rsidP="009A33FD">
      <w:pPr>
        <w:rPr>
          <w:rFonts w:ascii="宋体" w:eastAsia="宋体" w:hAnsi="宋体" w:cs="宋体"/>
          <w:szCs w:val="24"/>
        </w:rPr>
      </w:pPr>
      <w:r w:rsidRPr="00C07937">
        <w:rPr>
          <w:rFonts w:ascii="宋体" w:eastAsia="宋体" w:hAnsi="宋体" w:cs="宋体" w:hint="eastAsia"/>
          <w:szCs w:val="24"/>
        </w:rPr>
        <w:t>利用液体介质对腔体进行加压膨胀以形成可视空间，并可清洗腔内污血，使观察和手术视野更加清楚。适用于各种内窥镜检查及手术</w:t>
      </w:r>
      <w:r>
        <w:rPr>
          <w:rFonts w:ascii="宋体" w:eastAsia="宋体" w:hAnsi="宋体" w:cs="宋体" w:hint="eastAsia"/>
          <w:szCs w:val="24"/>
        </w:rPr>
        <w:t>。</w:t>
      </w:r>
    </w:p>
    <w:p w:rsidR="00BA0556" w:rsidRPr="00BA0556" w:rsidRDefault="00BA0556" w:rsidP="009A33FD">
      <w:pPr>
        <w:rPr>
          <w:rFonts w:ascii="宋体" w:eastAsia="宋体" w:hAnsi="宋体" w:cs="宋体"/>
          <w:szCs w:val="24"/>
        </w:rPr>
      </w:pPr>
      <w:r w:rsidRPr="00BA0556">
        <w:rPr>
          <w:rFonts w:ascii="宋体" w:eastAsia="宋体" w:hAnsi="宋体" w:cs="宋体" w:hint="eastAsia"/>
          <w:szCs w:val="24"/>
        </w:rPr>
        <w:t>1、电源条件</w:t>
      </w:r>
    </w:p>
    <w:p w:rsidR="00BA0556" w:rsidRPr="00BA0556" w:rsidRDefault="00BA0556" w:rsidP="00D53C87">
      <w:pPr>
        <w:ind w:firstLine="420"/>
        <w:rPr>
          <w:rFonts w:ascii="宋体" w:eastAsia="宋体" w:hAnsi="宋体" w:cs="宋体"/>
          <w:szCs w:val="24"/>
        </w:rPr>
      </w:pPr>
      <w:r w:rsidRPr="00BA0556">
        <w:rPr>
          <w:rFonts w:ascii="宋体" w:eastAsia="宋体" w:hAnsi="宋体" w:cs="宋体" w:hint="eastAsia"/>
          <w:szCs w:val="24"/>
        </w:rPr>
        <w:t>电源电压：～220V；</w:t>
      </w:r>
    </w:p>
    <w:p w:rsidR="00BA0556" w:rsidRPr="00BA0556" w:rsidRDefault="00BA0556" w:rsidP="00D53C87">
      <w:pPr>
        <w:ind w:firstLine="420"/>
        <w:rPr>
          <w:rFonts w:ascii="宋体" w:eastAsia="宋体" w:hAnsi="宋体" w:cs="宋体"/>
          <w:szCs w:val="24"/>
        </w:rPr>
      </w:pPr>
      <w:r w:rsidRPr="00BA0556">
        <w:rPr>
          <w:rFonts w:ascii="宋体" w:eastAsia="宋体" w:hAnsi="宋体" w:cs="宋体" w:hint="eastAsia"/>
          <w:szCs w:val="24"/>
        </w:rPr>
        <w:t>电源频率：50Hz；</w:t>
      </w:r>
    </w:p>
    <w:p w:rsidR="00BA0556" w:rsidRPr="00BA0556" w:rsidRDefault="00BA0556" w:rsidP="00D53C87">
      <w:pPr>
        <w:ind w:firstLine="420"/>
        <w:rPr>
          <w:rFonts w:ascii="宋体" w:eastAsia="宋体" w:hAnsi="宋体" w:cs="宋体"/>
          <w:szCs w:val="24"/>
        </w:rPr>
      </w:pPr>
      <w:r w:rsidRPr="00BA0556">
        <w:rPr>
          <w:rFonts w:ascii="宋体" w:eastAsia="宋体" w:hAnsi="宋体" w:cs="宋体" w:hint="eastAsia"/>
          <w:szCs w:val="24"/>
        </w:rPr>
        <w:t>输入功率：100VA；</w:t>
      </w:r>
    </w:p>
    <w:p w:rsidR="00BA0556" w:rsidRPr="00BA0556" w:rsidRDefault="00BA0556" w:rsidP="00D53C87">
      <w:pPr>
        <w:ind w:firstLine="420"/>
        <w:rPr>
          <w:rFonts w:ascii="宋体" w:eastAsia="宋体" w:hAnsi="宋体" w:cs="宋体"/>
          <w:szCs w:val="24"/>
        </w:rPr>
      </w:pPr>
      <w:r w:rsidRPr="00BA0556">
        <w:rPr>
          <w:rFonts w:ascii="宋体" w:eastAsia="宋体" w:hAnsi="宋体" w:cs="宋体" w:hint="eastAsia"/>
          <w:szCs w:val="24"/>
        </w:rPr>
        <w:t>熔断器：2×F1AL250V。</w:t>
      </w:r>
    </w:p>
    <w:p w:rsidR="00BA0556" w:rsidRPr="00BA0556" w:rsidRDefault="00BA0556" w:rsidP="00D53C87">
      <w:pPr>
        <w:rPr>
          <w:rFonts w:ascii="宋体" w:eastAsia="宋体" w:hAnsi="宋体" w:cs="宋体"/>
          <w:szCs w:val="24"/>
        </w:rPr>
      </w:pPr>
      <w:r w:rsidRPr="00BA0556">
        <w:rPr>
          <w:rFonts w:ascii="宋体" w:eastAsia="宋体" w:hAnsi="宋体" w:cs="宋体" w:hint="eastAsia"/>
          <w:szCs w:val="24"/>
        </w:rPr>
        <w:t>2、环境条件</w:t>
      </w:r>
    </w:p>
    <w:p w:rsidR="00BA0556" w:rsidRPr="00BA0556" w:rsidRDefault="00BA0556" w:rsidP="00D53C87">
      <w:pPr>
        <w:ind w:firstLine="420"/>
        <w:rPr>
          <w:rFonts w:ascii="宋体" w:eastAsia="宋体" w:hAnsi="宋体" w:cs="宋体"/>
          <w:szCs w:val="24"/>
        </w:rPr>
      </w:pPr>
      <w:r w:rsidRPr="00BA0556">
        <w:rPr>
          <w:rFonts w:ascii="宋体" w:eastAsia="宋体" w:hAnsi="宋体" w:cs="宋体" w:hint="eastAsia"/>
          <w:szCs w:val="24"/>
        </w:rPr>
        <w:t>环境温度：0℃～40℃；</w:t>
      </w:r>
    </w:p>
    <w:p w:rsidR="00BA0556" w:rsidRPr="00BA0556" w:rsidRDefault="00BA0556" w:rsidP="00D53C87">
      <w:pPr>
        <w:ind w:firstLine="420"/>
        <w:rPr>
          <w:rFonts w:ascii="宋体" w:eastAsia="宋体" w:hAnsi="宋体" w:cs="宋体"/>
          <w:szCs w:val="24"/>
        </w:rPr>
      </w:pPr>
      <w:r w:rsidRPr="00BA0556">
        <w:rPr>
          <w:rFonts w:ascii="宋体" w:eastAsia="宋体" w:hAnsi="宋体" w:cs="宋体" w:hint="eastAsia"/>
          <w:szCs w:val="24"/>
        </w:rPr>
        <w:t>相对湿度：≤80%；</w:t>
      </w:r>
    </w:p>
    <w:p w:rsidR="00BA0556" w:rsidRPr="00BA0556" w:rsidRDefault="00BA0556" w:rsidP="00D53C87">
      <w:pPr>
        <w:ind w:firstLine="420"/>
        <w:rPr>
          <w:rFonts w:ascii="宋体" w:eastAsia="宋体" w:hAnsi="宋体" w:cs="宋体"/>
          <w:szCs w:val="24"/>
        </w:rPr>
      </w:pPr>
      <w:r w:rsidRPr="00BA0556">
        <w:rPr>
          <w:rFonts w:ascii="宋体" w:eastAsia="宋体" w:hAnsi="宋体" w:cs="宋体" w:hint="eastAsia"/>
          <w:szCs w:val="24"/>
        </w:rPr>
        <w:t>大气压力：76kPa～106kPa。</w:t>
      </w:r>
    </w:p>
    <w:p w:rsidR="00BA0556" w:rsidRPr="00BA0556" w:rsidRDefault="00BA0556" w:rsidP="00D53C87">
      <w:pPr>
        <w:rPr>
          <w:rFonts w:ascii="宋体" w:eastAsia="宋体" w:hAnsi="宋体" w:cs="宋体"/>
          <w:szCs w:val="24"/>
        </w:rPr>
      </w:pPr>
      <w:r w:rsidRPr="00BA0556">
        <w:rPr>
          <w:rFonts w:ascii="宋体" w:eastAsia="宋体" w:hAnsi="宋体" w:cs="宋体" w:hint="eastAsia"/>
          <w:szCs w:val="24"/>
        </w:rPr>
        <w:t>3、主要性能指标</w:t>
      </w:r>
    </w:p>
    <w:p w:rsidR="00BA0556" w:rsidRPr="00BA0556" w:rsidRDefault="00BA0556" w:rsidP="00D53C87">
      <w:pPr>
        <w:ind w:firstLine="420"/>
        <w:rPr>
          <w:rFonts w:ascii="宋体" w:eastAsia="宋体" w:hAnsi="宋体" w:cs="宋体"/>
          <w:szCs w:val="24"/>
        </w:rPr>
      </w:pPr>
      <w:r w:rsidRPr="00BA0556">
        <w:rPr>
          <w:rFonts w:ascii="宋体" w:eastAsia="宋体" w:hAnsi="宋体" w:cs="宋体" w:hint="eastAsia"/>
          <w:szCs w:val="24"/>
        </w:rPr>
        <w:t>压力设定范围：15～400mmHg(2～53.3kPa)。</w:t>
      </w:r>
    </w:p>
    <w:p w:rsidR="00BA0556" w:rsidRPr="00BA0556" w:rsidRDefault="00BA0556" w:rsidP="00D53C87">
      <w:pPr>
        <w:ind w:firstLine="420"/>
        <w:rPr>
          <w:rFonts w:ascii="宋体" w:eastAsia="宋体" w:hAnsi="宋体" w:cs="宋体"/>
          <w:szCs w:val="24"/>
        </w:rPr>
      </w:pPr>
      <w:r w:rsidRPr="00BA0556">
        <w:rPr>
          <w:rFonts w:ascii="宋体" w:eastAsia="宋体" w:hAnsi="宋体" w:cs="宋体" w:hint="eastAsia"/>
          <w:szCs w:val="24"/>
        </w:rPr>
        <w:t>流量设定范围：0.1～1.0L/min。</w:t>
      </w:r>
    </w:p>
    <w:p w:rsidR="00BA0556" w:rsidRPr="00BA0556" w:rsidRDefault="00BA0556" w:rsidP="00D53C87">
      <w:pPr>
        <w:rPr>
          <w:rFonts w:ascii="宋体" w:eastAsia="宋体" w:hAnsi="宋体" w:cs="宋体"/>
          <w:szCs w:val="24"/>
        </w:rPr>
      </w:pPr>
      <w:r w:rsidRPr="00BA0556">
        <w:rPr>
          <w:rFonts w:ascii="宋体" w:eastAsia="宋体" w:hAnsi="宋体" w:cs="宋体"/>
          <w:szCs w:val="24"/>
        </w:rPr>
        <w:t>4</w:t>
      </w:r>
      <w:r w:rsidRPr="00BA0556">
        <w:rPr>
          <w:rFonts w:ascii="宋体" w:eastAsia="宋体" w:hAnsi="宋体" w:cs="宋体" w:hint="eastAsia"/>
          <w:szCs w:val="24"/>
        </w:rPr>
        <w:t>、工作噪声≤50dB(A)。</w:t>
      </w:r>
    </w:p>
    <w:p w:rsidR="00BA0556" w:rsidRDefault="00BA0556" w:rsidP="00BA0556">
      <w:pPr>
        <w:spacing w:line="400" w:lineRule="exact"/>
        <w:rPr>
          <w:b/>
        </w:rPr>
      </w:pPr>
      <w:r>
        <w:rPr>
          <w:rFonts w:ascii="宋体" w:eastAsia="宋体" w:hAnsi="宋体" w:cs="宋体" w:hint="eastAsia"/>
          <w:b/>
          <w:szCs w:val="24"/>
        </w:rPr>
        <w:t>三</w:t>
      </w:r>
      <w:r>
        <w:rPr>
          <w:rFonts w:hint="eastAsia"/>
          <w:b/>
        </w:rPr>
        <w:t>、单台配置清单</w:t>
      </w:r>
      <w:r>
        <w:rPr>
          <w:b/>
        </w:rPr>
        <w:t>(</w:t>
      </w:r>
      <w:r>
        <w:rPr>
          <w:rFonts w:hint="eastAsia"/>
          <w:b/>
        </w:rPr>
        <w:t>包括但不限于</w:t>
      </w:r>
      <w:r>
        <w:rPr>
          <w:b/>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2127"/>
      </w:tblGrid>
      <w:tr w:rsidR="00BA0556" w:rsidTr="00C2782F">
        <w:tc>
          <w:tcPr>
            <w:tcW w:w="1101" w:type="dxa"/>
          </w:tcPr>
          <w:p w:rsidR="00BA0556" w:rsidRDefault="00BA0556" w:rsidP="00C2782F">
            <w:pPr>
              <w:jc w:val="center"/>
              <w:rPr>
                <w:rFonts w:ascii="宋体"/>
                <w:b/>
                <w:kern w:val="0"/>
                <w:szCs w:val="21"/>
              </w:rPr>
            </w:pPr>
            <w:r>
              <w:rPr>
                <w:rFonts w:ascii="宋体" w:hAnsi="宋体" w:hint="eastAsia"/>
                <w:b/>
                <w:kern w:val="0"/>
                <w:szCs w:val="21"/>
              </w:rPr>
              <w:t>序号</w:t>
            </w:r>
          </w:p>
        </w:tc>
        <w:tc>
          <w:tcPr>
            <w:tcW w:w="4677" w:type="dxa"/>
          </w:tcPr>
          <w:p w:rsidR="00BA0556" w:rsidRDefault="00BA0556" w:rsidP="00C2782F">
            <w:pPr>
              <w:jc w:val="center"/>
              <w:rPr>
                <w:rFonts w:ascii="宋体"/>
                <w:b/>
                <w:kern w:val="0"/>
                <w:szCs w:val="21"/>
              </w:rPr>
            </w:pPr>
            <w:r>
              <w:rPr>
                <w:rFonts w:ascii="宋体" w:hAnsi="宋体" w:hint="eastAsia"/>
                <w:b/>
                <w:kern w:val="0"/>
                <w:szCs w:val="21"/>
              </w:rPr>
              <w:t>主要组件内容</w:t>
            </w:r>
          </w:p>
        </w:tc>
        <w:tc>
          <w:tcPr>
            <w:tcW w:w="2127" w:type="dxa"/>
          </w:tcPr>
          <w:p w:rsidR="00BA0556" w:rsidRDefault="00BA0556" w:rsidP="00C2782F">
            <w:pPr>
              <w:jc w:val="center"/>
              <w:rPr>
                <w:rFonts w:ascii="宋体"/>
                <w:b/>
                <w:kern w:val="0"/>
                <w:szCs w:val="21"/>
              </w:rPr>
            </w:pPr>
            <w:r>
              <w:rPr>
                <w:rFonts w:ascii="宋体" w:hAnsi="宋体" w:hint="eastAsia"/>
                <w:b/>
                <w:kern w:val="0"/>
                <w:szCs w:val="21"/>
              </w:rPr>
              <w:t>数量</w:t>
            </w:r>
          </w:p>
        </w:tc>
      </w:tr>
      <w:tr w:rsidR="00BA0556" w:rsidTr="00C2782F">
        <w:tc>
          <w:tcPr>
            <w:tcW w:w="1101" w:type="dxa"/>
            <w:vAlign w:val="center"/>
          </w:tcPr>
          <w:p w:rsidR="00BA0556" w:rsidRDefault="00BA0556" w:rsidP="00C2782F">
            <w:pPr>
              <w:jc w:val="center"/>
              <w:rPr>
                <w:rFonts w:ascii="宋体" w:hAnsi="宋体"/>
                <w:kern w:val="0"/>
                <w:szCs w:val="21"/>
              </w:rPr>
            </w:pPr>
            <w:r>
              <w:rPr>
                <w:rFonts w:ascii="宋体" w:hAnsi="宋体" w:hint="eastAsia"/>
                <w:kern w:val="0"/>
                <w:szCs w:val="21"/>
              </w:rPr>
              <w:t>1</w:t>
            </w:r>
          </w:p>
        </w:tc>
        <w:tc>
          <w:tcPr>
            <w:tcW w:w="4677" w:type="dxa"/>
            <w:vAlign w:val="center"/>
          </w:tcPr>
          <w:p w:rsidR="00BA0556" w:rsidRDefault="00BA0556" w:rsidP="00C2782F">
            <w:pPr>
              <w:adjustRightInd w:val="0"/>
              <w:snapToGrid w:val="0"/>
              <w:spacing w:line="300" w:lineRule="auto"/>
              <w:jc w:val="center"/>
              <w:rPr>
                <w:szCs w:val="21"/>
              </w:rPr>
            </w:pPr>
            <w:r>
              <w:rPr>
                <w:rFonts w:hint="eastAsia"/>
                <w:szCs w:val="21"/>
              </w:rPr>
              <w:t>主机</w:t>
            </w:r>
          </w:p>
        </w:tc>
        <w:tc>
          <w:tcPr>
            <w:tcW w:w="2127" w:type="dxa"/>
            <w:vAlign w:val="center"/>
          </w:tcPr>
          <w:p w:rsidR="00BA0556" w:rsidRDefault="00BA0556" w:rsidP="00C2782F">
            <w:pPr>
              <w:jc w:val="center"/>
              <w:rPr>
                <w:rFonts w:ascii="宋体"/>
                <w:kern w:val="0"/>
                <w:szCs w:val="21"/>
              </w:rPr>
            </w:pPr>
            <w:r>
              <w:rPr>
                <w:rFonts w:ascii="宋体"/>
                <w:kern w:val="0"/>
                <w:szCs w:val="21"/>
              </w:rPr>
              <w:t>1</w:t>
            </w:r>
            <w:r>
              <w:rPr>
                <w:rFonts w:ascii="宋体" w:hint="eastAsia"/>
                <w:kern w:val="0"/>
                <w:szCs w:val="21"/>
              </w:rPr>
              <w:t>台</w:t>
            </w:r>
          </w:p>
        </w:tc>
      </w:tr>
      <w:tr w:rsidR="00BA0556" w:rsidTr="00C2782F">
        <w:tc>
          <w:tcPr>
            <w:tcW w:w="1101" w:type="dxa"/>
            <w:vAlign w:val="center"/>
          </w:tcPr>
          <w:p w:rsidR="00BA0556" w:rsidRDefault="00BA0556" w:rsidP="00C2782F">
            <w:pPr>
              <w:jc w:val="center"/>
              <w:rPr>
                <w:rFonts w:ascii="宋体" w:hAnsi="宋体"/>
                <w:kern w:val="0"/>
                <w:szCs w:val="21"/>
              </w:rPr>
            </w:pPr>
            <w:r>
              <w:rPr>
                <w:rFonts w:ascii="宋体" w:hAnsi="宋体" w:hint="eastAsia"/>
                <w:kern w:val="0"/>
                <w:szCs w:val="21"/>
              </w:rPr>
              <w:t>2</w:t>
            </w:r>
          </w:p>
        </w:tc>
        <w:tc>
          <w:tcPr>
            <w:tcW w:w="4677" w:type="dxa"/>
            <w:vAlign w:val="center"/>
          </w:tcPr>
          <w:p w:rsidR="00BA0556" w:rsidRDefault="00BA0556" w:rsidP="00C2782F">
            <w:pPr>
              <w:adjustRightInd w:val="0"/>
              <w:snapToGrid w:val="0"/>
              <w:spacing w:line="300" w:lineRule="auto"/>
              <w:jc w:val="center"/>
              <w:rPr>
                <w:szCs w:val="21"/>
              </w:rPr>
            </w:pPr>
            <w:r w:rsidRPr="00BA0556">
              <w:rPr>
                <w:rFonts w:hint="eastAsia"/>
                <w:szCs w:val="21"/>
              </w:rPr>
              <w:t>硅胶管附传感输液器</w:t>
            </w:r>
          </w:p>
        </w:tc>
        <w:tc>
          <w:tcPr>
            <w:tcW w:w="2127" w:type="dxa"/>
            <w:vAlign w:val="center"/>
          </w:tcPr>
          <w:p w:rsidR="00BA0556" w:rsidRDefault="00BA0556" w:rsidP="00C2782F">
            <w:pPr>
              <w:jc w:val="center"/>
              <w:rPr>
                <w:rFonts w:ascii="宋体"/>
                <w:kern w:val="0"/>
                <w:szCs w:val="21"/>
              </w:rPr>
            </w:pPr>
            <w:r>
              <w:rPr>
                <w:rFonts w:ascii="宋体"/>
                <w:kern w:val="0"/>
                <w:szCs w:val="21"/>
              </w:rPr>
              <w:t>2</w:t>
            </w:r>
            <w:r>
              <w:rPr>
                <w:rFonts w:ascii="宋体" w:hint="eastAsia"/>
                <w:kern w:val="0"/>
                <w:szCs w:val="21"/>
              </w:rPr>
              <w:t>套</w:t>
            </w:r>
          </w:p>
        </w:tc>
      </w:tr>
      <w:tr w:rsidR="00BA0556" w:rsidTr="00C2782F">
        <w:tc>
          <w:tcPr>
            <w:tcW w:w="1101" w:type="dxa"/>
            <w:vAlign w:val="center"/>
          </w:tcPr>
          <w:p w:rsidR="00BA0556" w:rsidRDefault="00BA0556" w:rsidP="00C2782F">
            <w:pPr>
              <w:jc w:val="center"/>
              <w:rPr>
                <w:rFonts w:ascii="宋体" w:hAnsi="宋体"/>
                <w:kern w:val="0"/>
                <w:szCs w:val="21"/>
              </w:rPr>
            </w:pPr>
            <w:r>
              <w:rPr>
                <w:rFonts w:ascii="宋体" w:hAnsi="宋体" w:hint="eastAsia"/>
                <w:kern w:val="0"/>
                <w:szCs w:val="21"/>
              </w:rPr>
              <w:t>3</w:t>
            </w:r>
          </w:p>
        </w:tc>
        <w:tc>
          <w:tcPr>
            <w:tcW w:w="4677" w:type="dxa"/>
            <w:vAlign w:val="center"/>
          </w:tcPr>
          <w:p w:rsidR="00BA0556" w:rsidRDefault="00BA0556" w:rsidP="00C2782F">
            <w:pPr>
              <w:adjustRightInd w:val="0"/>
              <w:snapToGrid w:val="0"/>
              <w:spacing w:line="300" w:lineRule="auto"/>
              <w:jc w:val="center"/>
              <w:rPr>
                <w:szCs w:val="21"/>
              </w:rPr>
            </w:pPr>
            <w:r w:rsidRPr="00BA0556">
              <w:rPr>
                <w:rFonts w:hint="eastAsia"/>
                <w:szCs w:val="21"/>
              </w:rPr>
              <w:t>专用内镜鞘</w:t>
            </w:r>
          </w:p>
        </w:tc>
        <w:tc>
          <w:tcPr>
            <w:tcW w:w="2127" w:type="dxa"/>
            <w:vAlign w:val="center"/>
          </w:tcPr>
          <w:p w:rsidR="00BA0556" w:rsidRDefault="00BA0556" w:rsidP="00C2782F">
            <w:pPr>
              <w:jc w:val="center"/>
              <w:rPr>
                <w:rFonts w:ascii="宋体"/>
                <w:kern w:val="0"/>
                <w:szCs w:val="21"/>
              </w:rPr>
            </w:pPr>
            <w:r>
              <w:rPr>
                <w:rFonts w:ascii="宋体" w:hint="eastAsia"/>
                <w:kern w:val="0"/>
                <w:szCs w:val="21"/>
              </w:rPr>
              <w:t>1套</w:t>
            </w:r>
          </w:p>
        </w:tc>
      </w:tr>
      <w:tr w:rsidR="00BA0556" w:rsidTr="00C2782F">
        <w:tc>
          <w:tcPr>
            <w:tcW w:w="1101" w:type="dxa"/>
            <w:vAlign w:val="center"/>
          </w:tcPr>
          <w:p w:rsidR="00BA0556" w:rsidRDefault="00BA0556" w:rsidP="00C2782F">
            <w:pPr>
              <w:jc w:val="center"/>
              <w:rPr>
                <w:rFonts w:ascii="宋体" w:hAnsi="宋体"/>
                <w:kern w:val="0"/>
                <w:szCs w:val="21"/>
              </w:rPr>
            </w:pPr>
            <w:r>
              <w:rPr>
                <w:rFonts w:ascii="宋体" w:hAnsi="宋体" w:hint="eastAsia"/>
                <w:kern w:val="0"/>
                <w:szCs w:val="21"/>
              </w:rPr>
              <w:t>4</w:t>
            </w:r>
          </w:p>
        </w:tc>
        <w:tc>
          <w:tcPr>
            <w:tcW w:w="4677" w:type="dxa"/>
            <w:vAlign w:val="center"/>
          </w:tcPr>
          <w:p w:rsidR="00BA0556" w:rsidRDefault="00BA0556" w:rsidP="00C2782F">
            <w:pPr>
              <w:adjustRightInd w:val="0"/>
              <w:snapToGrid w:val="0"/>
              <w:spacing w:line="300" w:lineRule="auto"/>
              <w:jc w:val="center"/>
              <w:rPr>
                <w:szCs w:val="21"/>
              </w:rPr>
            </w:pPr>
            <w:r w:rsidRPr="00BA0556">
              <w:rPr>
                <w:rFonts w:hint="eastAsia"/>
                <w:szCs w:val="21"/>
              </w:rPr>
              <w:t>电源线</w:t>
            </w:r>
          </w:p>
        </w:tc>
        <w:tc>
          <w:tcPr>
            <w:tcW w:w="2127" w:type="dxa"/>
            <w:vAlign w:val="center"/>
          </w:tcPr>
          <w:p w:rsidR="00BA0556" w:rsidRDefault="00BA0556" w:rsidP="00C2782F">
            <w:pPr>
              <w:jc w:val="center"/>
              <w:rPr>
                <w:rFonts w:ascii="宋体"/>
                <w:kern w:val="0"/>
                <w:szCs w:val="21"/>
              </w:rPr>
            </w:pPr>
            <w:r>
              <w:rPr>
                <w:rFonts w:ascii="宋体" w:hint="eastAsia"/>
                <w:kern w:val="0"/>
                <w:szCs w:val="21"/>
              </w:rPr>
              <w:t>1根</w:t>
            </w:r>
          </w:p>
        </w:tc>
      </w:tr>
      <w:tr w:rsidR="00BA0556" w:rsidTr="00C2782F">
        <w:tc>
          <w:tcPr>
            <w:tcW w:w="1101" w:type="dxa"/>
            <w:vAlign w:val="center"/>
          </w:tcPr>
          <w:p w:rsidR="00BA0556" w:rsidRDefault="00BA0556" w:rsidP="00C2782F">
            <w:pPr>
              <w:jc w:val="center"/>
              <w:rPr>
                <w:rFonts w:ascii="宋体" w:hAnsi="宋体"/>
                <w:kern w:val="0"/>
                <w:szCs w:val="21"/>
              </w:rPr>
            </w:pPr>
            <w:r>
              <w:rPr>
                <w:rFonts w:ascii="宋体" w:hAnsi="宋体" w:hint="eastAsia"/>
                <w:kern w:val="0"/>
                <w:szCs w:val="21"/>
              </w:rPr>
              <w:t>5</w:t>
            </w:r>
          </w:p>
        </w:tc>
        <w:tc>
          <w:tcPr>
            <w:tcW w:w="4677" w:type="dxa"/>
            <w:vAlign w:val="center"/>
          </w:tcPr>
          <w:p w:rsidR="00BA0556" w:rsidRDefault="00BA0556" w:rsidP="00C2782F">
            <w:pPr>
              <w:adjustRightInd w:val="0"/>
              <w:snapToGrid w:val="0"/>
              <w:spacing w:line="300" w:lineRule="auto"/>
              <w:jc w:val="center"/>
              <w:rPr>
                <w:szCs w:val="21"/>
              </w:rPr>
            </w:pPr>
            <w:r w:rsidRPr="00BA0556">
              <w:rPr>
                <w:rFonts w:hint="eastAsia"/>
                <w:szCs w:val="21"/>
              </w:rPr>
              <w:t>使用说明书</w:t>
            </w:r>
          </w:p>
        </w:tc>
        <w:tc>
          <w:tcPr>
            <w:tcW w:w="2127" w:type="dxa"/>
            <w:vAlign w:val="center"/>
          </w:tcPr>
          <w:p w:rsidR="00BA0556" w:rsidRDefault="00BA0556" w:rsidP="00C2782F">
            <w:pPr>
              <w:jc w:val="center"/>
              <w:rPr>
                <w:rFonts w:ascii="宋体"/>
                <w:kern w:val="0"/>
                <w:szCs w:val="21"/>
              </w:rPr>
            </w:pPr>
            <w:r>
              <w:rPr>
                <w:rFonts w:ascii="宋体" w:hint="eastAsia"/>
                <w:kern w:val="0"/>
                <w:szCs w:val="21"/>
              </w:rPr>
              <w:t>1套</w:t>
            </w:r>
          </w:p>
        </w:tc>
      </w:tr>
    </w:tbl>
    <w:p w:rsidR="00BA0556" w:rsidRDefault="00BA0556" w:rsidP="00BA0556">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BA0556" w:rsidRDefault="00BA0556" w:rsidP="00BA0556">
      <w:pPr>
        <w:spacing w:line="276" w:lineRule="auto"/>
        <w:rPr>
          <w:rFonts w:cs="Arial"/>
          <w:b/>
          <w:szCs w:val="21"/>
        </w:rPr>
      </w:pPr>
      <w:r>
        <w:rPr>
          <w:rFonts w:cs="Arial" w:hint="eastAsia"/>
          <w:b/>
          <w:szCs w:val="21"/>
        </w:rPr>
        <w:t>四、其他商务要求</w:t>
      </w:r>
    </w:p>
    <w:p w:rsidR="00BA0556" w:rsidRDefault="00BA0556" w:rsidP="00BA0556">
      <w:pPr>
        <w:tabs>
          <w:tab w:val="left" w:pos="960"/>
        </w:tabs>
        <w:spacing w:line="276" w:lineRule="auto"/>
        <w:rPr>
          <w:szCs w:val="21"/>
        </w:rPr>
      </w:pPr>
      <w:r>
        <w:rPr>
          <w:rFonts w:ascii="宋体" w:hAnsi="宋体" w:hint="eastAsia"/>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BA0556" w:rsidRDefault="00BA0556" w:rsidP="00BA0556">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rsidR="00BA0556" w:rsidRDefault="00BA0556" w:rsidP="00BA0556">
      <w:pPr>
        <w:spacing w:line="276" w:lineRule="auto"/>
        <w:rPr>
          <w:szCs w:val="21"/>
        </w:rPr>
      </w:pPr>
      <w:r>
        <w:rPr>
          <w:b/>
          <w:szCs w:val="21"/>
        </w:rPr>
        <w:lastRenderedPageBreak/>
        <w:t>3</w:t>
      </w:r>
      <w:r>
        <w:rPr>
          <w:rFonts w:hint="eastAsia"/>
          <w:b/>
          <w:szCs w:val="21"/>
        </w:rPr>
        <w:t>、</w:t>
      </w:r>
      <w:r>
        <w:rPr>
          <w:rFonts w:cs="Arial" w:hint="eastAsia"/>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rsidR="00BA0556" w:rsidRDefault="00BA0556" w:rsidP="00BA0556">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rsidR="00BA0556" w:rsidRDefault="00BA0556" w:rsidP="00BA0556">
      <w:pPr>
        <w:rPr>
          <w:b/>
        </w:rPr>
      </w:pPr>
      <w:r>
        <w:rPr>
          <w:rFonts w:hint="eastAsia"/>
          <w:b/>
        </w:rPr>
        <w:t>五、验收要求</w:t>
      </w:r>
    </w:p>
    <w:p w:rsidR="00BA0556" w:rsidRDefault="00BA0556" w:rsidP="00BA0556">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BA0556" w:rsidRDefault="00BA0556" w:rsidP="00BA0556">
      <w:r>
        <w:t>2</w:t>
      </w:r>
      <w:r>
        <w:rPr>
          <w:rFonts w:hint="eastAsia"/>
        </w:rPr>
        <w:t>、进口产品必须具备原产地证明和商检局的检验证明及合法进货渠道证明。</w:t>
      </w:r>
    </w:p>
    <w:p w:rsidR="00BA0556" w:rsidRDefault="00BA0556" w:rsidP="00BA0556">
      <w:r>
        <w:t>3</w:t>
      </w:r>
      <w:r>
        <w:rPr>
          <w:rFonts w:hint="eastAsia"/>
        </w:rPr>
        <w:t>、货物为原厂商未启封全新包装，具出厂合格证，序列号、包装箱号与出厂批号一致，并可追索查阅。所有随设备的附件必须齐全。</w:t>
      </w:r>
    </w:p>
    <w:p w:rsidR="00BA0556" w:rsidRDefault="00BA0556" w:rsidP="00BA0556">
      <w:r>
        <w:t>4</w:t>
      </w:r>
      <w:r>
        <w:rPr>
          <w:rFonts w:hint="eastAsia"/>
        </w:rPr>
        <w:t>、中标人应将关键主机设备的用户手册、保修手册、有关单证资料及配备件、随机工具等交付给采购人，使用操作及安全须知等重要资料应附有中文说明。</w:t>
      </w:r>
    </w:p>
    <w:p w:rsidR="00BA0556" w:rsidRDefault="00BA0556" w:rsidP="00BA0556">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BA0556" w:rsidRPr="00BA0556" w:rsidRDefault="00BA0556">
      <w:pPr>
        <w:spacing w:line="276" w:lineRule="auto"/>
        <w:rPr>
          <w:b/>
          <w:sz w:val="24"/>
          <w:szCs w:val="24"/>
        </w:rPr>
      </w:pPr>
    </w:p>
    <w:p w:rsidR="00BA0556" w:rsidRDefault="00BA0556">
      <w:pPr>
        <w:spacing w:line="276" w:lineRule="auto"/>
        <w:rPr>
          <w:b/>
          <w:sz w:val="24"/>
          <w:szCs w:val="24"/>
        </w:rPr>
      </w:pPr>
    </w:p>
    <w:p w:rsidR="00CD5801" w:rsidRDefault="00CD5801" w:rsidP="00CD5801">
      <w:pPr>
        <w:spacing w:line="276" w:lineRule="auto"/>
        <w:jc w:val="center"/>
        <w:rPr>
          <w:b/>
          <w:bCs/>
          <w:sz w:val="24"/>
          <w:szCs w:val="24"/>
        </w:rPr>
      </w:pPr>
      <w:r>
        <w:rPr>
          <w:rFonts w:hint="eastAsia"/>
          <w:b/>
          <w:sz w:val="24"/>
          <w:szCs w:val="24"/>
        </w:rPr>
        <w:t>包</w:t>
      </w:r>
      <w:r>
        <w:rPr>
          <w:b/>
          <w:sz w:val="24"/>
          <w:szCs w:val="24"/>
        </w:rPr>
        <w:t>10</w:t>
      </w:r>
      <w:r w:rsidR="006A400B">
        <w:rPr>
          <w:rFonts w:hint="eastAsia"/>
          <w:b/>
          <w:sz w:val="24"/>
          <w:szCs w:val="24"/>
        </w:rPr>
        <w:t>：鼻喉</w:t>
      </w:r>
      <w:r>
        <w:rPr>
          <w:rFonts w:hint="eastAsia"/>
          <w:b/>
          <w:sz w:val="24"/>
          <w:szCs w:val="24"/>
        </w:rPr>
        <w:t>器械</w:t>
      </w:r>
      <w:r>
        <w:rPr>
          <w:rFonts w:hint="eastAsia"/>
          <w:b/>
          <w:sz w:val="24"/>
          <w:szCs w:val="24"/>
        </w:rPr>
        <w:t xml:space="preserve"> </w:t>
      </w:r>
      <w:r>
        <w:rPr>
          <w:b/>
          <w:sz w:val="24"/>
          <w:szCs w:val="24"/>
        </w:rPr>
        <w:t xml:space="preserve"> 1</w:t>
      </w:r>
      <w:r>
        <w:rPr>
          <w:rFonts w:hint="eastAsia"/>
          <w:b/>
          <w:sz w:val="24"/>
          <w:szCs w:val="24"/>
        </w:rPr>
        <w:t>批</w:t>
      </w:r>
      <w:r>
        <w:rPr>
          <w:rFonts w:hint="eastAsia"/>
          <w:b/>
          <w:sz w:val="24"/>
          <w:szCs w:val="24"/>
        </w:rPr>
        <w:t xml:space="preserve">    </w:t>
      </w:r>
      <w:r>
        <w:rPr>
          <w:rFonts w:hint="eastAsia"/>
          <w:b/>
          <w:sz w:val="24"/>
          <w:szCs w:val="24"/>
        </w:rPr>
        <w:t>预算</w:t>
      </w:r>
      <w:r>
        <w:rPr>
          <w:rFonts w:hint="eastAsia"/>
          <w:b/>
          <w:sz w:val="24"/>
          <w:szCs w:val="24"/>
        </w:rPr>
        <w:t>9</w:t>
      </w:r>
      <w:r>
        <w:rPr>
          <w:b/>
          <w:sz w:val="24"/>
          <w:szCs w:val="24"/>
        </w:rPr>
        <w:t>.5</w:t>
      </w:r>
      <w:r>
        <w:rPr>
          <w:rFonts w:hint="eastAsia"/>
          <w:b/>
          <w:sz w:val="24"/>
          <w:szCs w:val="24"/>
        </w:rPr>
        <w:t>万元</w:t>
      </w:r>
    </w:p>
    <w:p w:rsidR="00CD5801" w:rsidRPr="002C5969" w:rsidRDefault="00CD5801" w:rsidP="00CD5801">
      <w:pPr>
        <w:spacing w:line="276" w:lineRule="auto"/>
        <w:rPr>
          <w:b/>
          <w:bCs/>
          <w:szCs w:val="21"/>
        </w:rPr>
      </w:pPr>
    </w:p>
    <w:p w:rsidR="00CD5801" w:rsidRDefault="00CD5801" w:rsidP="00CD5801">
      <w:pPr>
        <w:numPr>
          <w:ilvl w:val="0"/>
          <w:numId w:val="16"/>
        </w:numPr>
        <w:tabs>
          <w:tab w:val="left" w:pos="540"/>
        </w:tabs>
        <w:spacing w:line="276" w:lineRule="auto"/>
        <w:rPr>
          <w:b/>
          <w:szCs w:val="21"/>
        </w:rPr>
      </w:pPr>
      <w:r>
        <w:rPr>
          <w:rFonts w:hint="eastAsia"/>
          <w:b/>
          <w:szCs w:val="21"/>
        </w:rPr>
        <w:t>基本要求</w:t>
      </w:r>
    </w:p>
    <w:p w:rsidR="00CD5801" w:rsidRDefault="00CD5801" w:rsidP="00CD5801">
      <w:pPr>
        <w:tabs>
          <w:tab w:val="left" w:pos="420"/>
          <w:tab w:val="left" w:pos="540"/>
        </w:tabs>
        <w:spacing w:line="276" w:lineRule="auto"/>
        <w:rPr>
          <w:szCs w:val="21"/>
        </w:rPr>
      </w:pPr>
      <w:r>
        <w:rPr>
          <w:rFonts w:hint="eastAsia"/>
          <w:szCs w:val="21"/>
        </w:rPr>
        <w:t>1</w:t>
      </w:r>
      <w:r>
        <w:rPr>
          <w:rFonts w:hint="eastAsia"/>
          <w:szCs w:val="21"/>
        </w:rPr>
        <w:t>、</w:t>
      </w:r>
      <w:r>
        <w:rPr>
          <w:rFonts w:hint="eastAsia"/>
          <w:szCs w:val="21"/>
        </w:rPr>
        <w:tab/>
      </w:r>
      <w:r w:rsidR="006A400B">
        <w:rPr>
          <w:rFonts w:hint="eastAsia"/>
          <w:szCs w:val="21"/>
        </w:rPr>
        <w:t>名称：鼻喉</w:t>
      </w:r>
      <w:bookmarkStart w:id="0" w:name="_GoBack"/>
      <w:bookmarkEnd w:id="0"/>
      <w:r>
        <w:rPr>
          <w:rFonts w:hint="eastAsia"/>
          <w:szCs w:val="21"/>
        </w:rPr>
        <w:t>器械</w:t>
      </w:r>
    </w:p>
    <w:p w:rsidR="00CD5801" w:rsidRDefault="00CD5801" w:rsidP="00CD5801">
      <w:pPr>
        <w:tabs>
          <w:tab w:val="left" w:pos="420"/>
          <w:tab w:val="left" w:pos="540"/>
        </w:tabs>
        <w:spacing w:line="276" w:lineRule="auto"/>
        <w:rPr>
          <w:szCs w:val="21"/>
        </w:rPr>
      </w:pPr>
      <w:r>
        <w:rPr>
          <w:rFonts w:hint="eastAsia"/>
          <w:szCs w:val="21"/>
        </w:rPr>
        <w:t>2</w:t>
      </w:r>
      <w:r>
        <w:rPr>
          <w:rFonts w:hint="eastAsia"/>
          <w:szCs w:val="21"/>
        </w:rPr>
        <w:t>、</w:t>
      </w:r>
      <w:r>
        <w:rPr>
          <w:rFonts w:hint="eastAsia"/>
          <w:szCs w:val="21"/>
        </w:rPr>
        <w:tab/>
      </w:r>
      <w:r>
        <w:rPr>
          <w:rFonts w:hint="eastAsia"/>
          <w:szCs w:val="21"/>
        </w:rPr>
        <w:t>数量：</w:t>
      </w:r>
      <w:r>
        <w:rPr>
          <w:szCs w:val="21"/>
        </w:rPr>
        <w:t>1</w:t>
      </w:r>
      <w:r>
        <w:rPr>
          <w:rFonts w:hint="eastAsia"/>
          <w:szCs w:val="21"/>
        </w:rPr>
        <w:t>批</w:t>
      </w:r>
    </w:p>
    <w:p w:rsidR="00CD5801" w:rsidRDefault="00CD5801" w:rsidP="00CD5801">
      <w:pPr>
        <w:tabs>
          <w:tab w:val="left" w:pos="420"/>
          <w:tab w:val="left" w:pos="540"/>
        </w:tabs>
        <w:spacing w:line="276" w:lineRule="auto"/>
        <w:rPr>
          <w:szCs w:val="21"/>
        </w:rPr>
      </w:pPr>
      <w:r>
        <w:rPr>
          <w:rFonts w:hint="eastAsia"/>
          <w:szCs w:val="21"/>
        </w:rPr>
        <w:t>3</w:t>
      </w:r>
      <w:r>
        <w:rPr>
          <w:rFonts w:hint="eastAsia"/>
          <w:szCs w:val="21"/>
        </w:rPr>
        <w:t>、</w:t>
      </w:r>
      <w:r>
        <w:rPr>
          <w:rFonts w:hint="eastAsia"/>
          <w:szCs w:val="21"/>
        </w:rPr>
        <w:tab/>
      </w:r>
      <w:r>
        <w:rPr>
          <w:rFonts w:hint="eastAsia"/>
          <w:szCs w:val="21"/>
        </w:rPr>
        <w:t>货期：发布中标通知书后一个月内</w:t>
      </w:r>
    </w:p>
    <w:p w:rsidR="00CD5801" w:rsidRDefault="00CD5801" w:rsidP="00CD5801">
      <w:pPr>
        <w:tabs>
          <w:tab w:val="left" w:pos="420"/>
          <w:tab w:val="left" w:pos="540"/>
        </w:tabs>
        <w:spacing w:line="276" w:lineRule="auto"/>
        <w:rPr>
          <w:szCs w:val="21"/>
        </w:rPr>
      </w:pPr>
      <w:r>
        <w:rPr>
          <w:rFonts w:hint="eastAsia"/>
          <w:szCs w:val="21"/>
        </w:rPr>
        <w:t>4</w:t>
      </w:r>
      <w:r>
        <w:rPr>
          <w:rFonts w:hint="eastAsia"/>
          <w:szCs w:val="21"/>
        </w:rPr>
        <w:t>、其他：若为进口产品，必须整机原装进口，供货时可提供进口产品报关单和</w:t>
      </w:r>
      <w:r>
        <w:rPr>
          <w:rFonts w:hint="eastAsia"/>
          <w:szCs w:val="21"/>
        </w:rPr>
        <w:t>(</w:t>
      </w:r>
      <w:r>
        <w:rPr>
          <w:rFonts w:hint="eastAsia"/>
          <w:szCs w:val="21"/>
        </w:rPr>
        <w:t>或</w:t>
      </w:r>
      <w:r>
        <w:rPr>
          <w:rFonts w:hint="eastAsia"/>
          <w:szCs w:val="21"/>
        </w:rPr>
        <w:t>)</w:t>
      </w:r>
      <w:r>
        <w:rPr>
          <w:rFonts w:hint="eastAsia"/>
          <w:szCs w:val="21"/>
        </w:rPr>
        <w:t>商检证明，到货时软硬件为当前最新版本</w:t>
      </w:r>
      <w:r>
        <w:rPr>
          <w:rFonts w:hint="eastAsia"/>
          <w:szCs w:val="21"/>
        </w:rPr>
        <w:t>(</w:t>
      </w:r>
      <w:r>
        <w:rPr>
          <w:rFonts w:hint="eastAsia"/>
          <w:szCs w:val="21"/>
        </w:rPr>
        <w:t>注明版本号</w:t>
      </w:r>
      <w:r>
        <w:rPr>
          <w:rFonts w:hint="eastAsia"/>
          <w:szCs w:val="21"/>
        </w:rPr>
        <w:t>)</w:t>
      </w:r>
      <w:r>
        <w:rPr>
          <w:rFonts w:hint="eastAsia"/>
          <w:szCs w:val="21"/>
        </w:rPr>
        <w:t>。</w:t>
      </w:r>
    </w:p>
    <w:p w:rsidR="00CD5801" w:rsidRPr="00CD5801" w:rsidRDefault="00CD5801" w:rsidP="00CD5801">
      <w:pPr>
        <w:numPr>
          <w:ilvl w:val="0"/>
          <w:numId w:val="16"/>
        </w:numPr>
        <w:tabs>
          <w:tab w:val="left" w:pos="540"/>
        </w:tabs>
        <w:spacing w:line="276" w:lineRule="auto"/>
        <w:rPr>
          <w:szCs w:val="21"/>
        </w:rPr>
      </w:pPr>
      <w:r>
        <w:rPr>
          <w:rFonts w:hint="eastAsia"/>
          <w:b/>
          <w:szCs w:val="21"/>
        </w:rPr>
        <w:t>主要技术要求（达到或优于）</w:t>
      </w:r>
    </w:p>
    <w:p w:rsidR="00CD5801" w:rsidRPr="00CD5801" w:rsidRDefault="00840B1A" w:rsidP="00CD5801">
      <w:pPr>
        <w:tabs>
          <w:tab w:val="left" w:pos="420"/>
          <w:tab w:val="left" w:pos="540"/>
        </w:tabs>
        <w:spacing w:line="276" w:lineRule="auto"/>
        <w:rPr>
          <w:szCs w:val="21"/>
        </w:rPr>
      </w:pPr>
      <w:r>
        <w:rPr>
          <w:rFonts w:hint="eastAsia"/>
          <w:szCs w:val="21"/>
        </w:rPr>
        <w:t>参照【三】</w:t>
      </w:r>
      <w:r w:rsidR="00CD5801" w:rsidRPr="00CD5801">
        <w:rPr>
          <w:rFonts w:hint="eastAsia"/>
          <w:szCs w:val="21"/>
        </w:rPr>
        <w:t>配置清单。</w:t>
      </w:r>
    </w:p>
    <w:p w:rsidR="00CD5801" w:rsidRDefault="00CD5801" w:rsidP="00CD5801">
      <w:pPr>
        <w:spacing w:line="400" w:lineRule="exact"/>
        <w:rPr>
          <w:b/>
        </w:rPr>
      </w:pPr>
      <w:r>
        <w:rPr>
          <w:rFonts w:ascii="宋体" w:eastAsia="宋体" w:hAnsi="宋体" w:cs="宋体" w:hint="eastAsia"/>
          <w:b/>
          <w:szCs w:val="24"/>
        </w:rPr>
        <w:t>三</w:t>
      </w:r>
      <w:r>
        <w:rPr>
          <w:rFonts w:hint="eastAsia"/>
          <w:b/>
        </w:rPr>
        <w:t>、单台配置清单</w:t>
      </w:r>
      <w:r>
        <w:rPr>
          <w:b/>
        </w:rPr>
        <w:t>(</w:t>
      </w:r>
      <w:r>
        <w:rPr>
          <w:rFonts w:hint="eastAsia"/>
          <w:b/>
        </w:rPr>
        <w:t>包括但不限于</w:t>
      </w:r>
      <w:r>
        <w:rPr>
          <w:b/>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84"/>
        <w:gridCol w:w="2693"/>
        <w:gridCol w:w="2127"/>
      </w:tblGrid>
      <w:tr w:rsidR="00CD5801" w:rsidTr="00CD5801">
        <w:tc>
          <w:tcPr>
            <w:tcW w:w="1101" w:type="dxa"/>
          </w:tcPr>
          <w:p w:rsidR="00CD5801" w:rsidRDefault="00CD5801" w:rsidP="003C0C0F">
            <w:pPr>
              <w:jc w:val="center"/>
              <w:rPr>
                <w:rFonts w:ascii="宋体"/>
                <w:b/>
                <w:kern w:val="0"/>
                <w:szCs w:val="21"/>
              </w:rPr>
            </w:pPr>
            <w:r>
              <w:rPr>
                <w:rFonts w:ascii="宋体" w:hAnsi="宋体" w:hint="eastAsia"/>
                <w:b/>
                <w:kern w:val="0"/>
                <w:szCs w:val="21"/>
              </w:rPr>
              <w:t>序号</w:t>
            </w:r>
          </w:p>
        </w:tc>
        <w:tc>
          <w:tcPr>
            <w:tcW w:w="1984" w:type="dxa"/>
          </w:tcPr>
          <w:p w:rsidR="00CD5801" w:rsidRDefault="00CD5801" w:rsidP="003C0C0F">
            <w:pPr>
              <w:jc w:val="center"/>
              <w:rPr>
                <w:rFonts w:ascii="宋体"/>
                <w:b/>
                <w:kern w:val="0"/>
                <w:szCs w:val="21"/>
              </w:rPr>
            </w:pPr>
            <w:r>
              <w:rPr>
                <w:rFonts w:ascii="宋体" w:hint="eastAsia"/>
                <w:b/>
                <w:kern w:val="0"/>
                <w:szCs w:val="21"/>
              </w:rPr>
              <w:t>名称</w:t>
            </w:r>
          </w:p>
        </w:tc>
        <w:tc>
          <w:tcPr>
            <w:tcW w:w="2693" w:type="dxa"/>
          </w:tcPr>
          <w:p w:rsidR="00CD5801" w:rsidRDefault="00CD5801" w:rsidP="003C0C0F">
            <w:pPr>
              <w:jc w:val="center"/>
              <w:rPr>
                <w:rFonts w:ascii="宋体"/>
                <w:b/>
                <w:kern w:val="0"/>
                <w:szCs w:val="21"/>
              </w:rPr>
            </w:pPr>
            <w:r>
              <w:rPr>
                <w:rFonts w:ascii="宋体" w:hint="eastAsia"/>
                <w:b/>
                <w:kern w:val="0"/>
                <w:szCs w:val="21"/>
              </w:rPr>
              <w:t>型号</w:t>
            </w:r>
          </w:p>
        </w:tc>
        <w:tc>
          <w:tcPr>
            <w:tcW w:w="2127" w:type="dxa"/>
          </w:tcPr>
          <w:p w:rsidR="00CD5801" w:rsidRDefault="00CD5801" w:rsidP="003C0C0F">
            <w:pPr>
              <w:jc w:val="center"/>
              <w:rPr>
                <w:rFonts w:ascii="宋体"/>
                <w:b/>
                <w:kern w:val="0"/>
                <w:szCs w:val="21"/>
              </w:rPr>
            </w:pPr>
            <w:r>
              <w:rPr>
                <w:rFonts w:ascii="宋体" w:hAnsi="宋体" w:hint="eastAsia"/>
                <w:b/>
                <w:kern w:val="0"/>
                <w:szCs w:val="21"/>
              </w:rPr>
              <w:t>数量</w:t>
            </w:r>
          </w:p>
        </w:tc>
      </w:tr>
      <w:tr w:rsid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Default="00CD5801" w:rsidP="003C0C0F">
            <w:pPr>
              <w:jc w:val="center"/>
              <w:rPr>
                <w:rFonts w:ascii="宋体" w:hAnsi="宋体"/>
                <w:b/>
                <w:kern w:val="0"/>
                <w:szCs w:val="21"/>
              </w:rPr>
            </w:pPr>
            <w:r w:rsidRPr="00CD5801">
              <w:rPr>
                <w:rFonts w:ascii="宋体" w:hAnsi="宋体" w:hint="eastAsia"/>
                <w:kern w:val="0"/>
                <w:szCs w:val="21"/>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Default="00CD5801" w:rsidP="003C0C0F">
            <w:pPr>
              <w:jc w:val="center"/>
              <w:rPr>
                <w:rFonts w:ascii="宋体" w:hAnsi="宋体"/>
                <w:b/>
                <w:kern w:val="0"/>
                <w:szCs w:val="21"/>
              </w:rPr>
            </w:pPr>
            <w:r w:rsidRPr="00CD5801">
              <w:rPr>
                <w:rFonts w:ascii="宋体" w:hAnsi="宋体" w:hint="eastAsia"/>
                <w:kern w:val="0"/>
                <w:szCs w:val="21"/>
              </w:rPr>
              <w:t>鼻腔组织钳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Default="00CD5801" w:rsidP="003C0C0F">
            <w:pPr>
              <w:jc w:val="center"/>
              <w:rPr>
                <w:rFonts w:ascii="宋体"/>
                <w:b/>
                <w:kern w:val="0"/>
                <w:szCs w:val="21"/>
              </w:rPr>
            </w:pPr>
            <w:r w:rsidRPr="00CD5801">
              <w:rPr>
                <w:rFonts w:ascii="宋体" w:hint="eastAsia"/>
                <w:kern w:val="0"/>
                <w:szCs w:val="21"/>
              </w:rPr>
              <w:t>30°105mm尖头无固定销</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Default="00CD5801" w:rsidP="003C0C0F">
            <w:pPr>
              <w:jc w:val="center"/>
              <w:rPr>
                <w:rFonts w:ascii="宋体" w:hAnsi="宋体"/>
                <w:b/>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鼻腔组织钳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45°105mm尖头无固定销</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鼻腔组织钳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90°105mm尖头无固定销</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鼻腔组织钳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45°105mm带吸引（中号）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鼻腔组织钳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90°105mm带吸引（中号）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鼻咬切钳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0°圆头（大）</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鼻咬切钳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0°圆头（小）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鼻咬切钳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30°圆头（大）</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lastRenderedPageBreak/>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鼻咬切钳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30°圆头（小）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鼻（窦）息肉钳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Ф5*140mm，可拆卸，0°</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鼻（窦）息肉钳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Ф4*140mm，0°</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蝶窦口扩大钳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Ф3.5*180mm，0°</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蝶窦口扩大钳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Ф3.5*180mm，30°</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上颌窦止血钳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大</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蝶窦咬骨钳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60°，可旋转4mm</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蝶窦咬骨钳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60°，可旋转3.5mm</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鼻中隔咬骨钳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双关节咬切口</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鼻中隔咬骨钳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双关节咬合口</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鼻腔撑开器</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3只</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鼻剥离器</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Ф3.5*75mm</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鼻剥离器</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Ф3.5*145mm</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探针</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双头长190mm，头Ф2mm,Ф1.4mm</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探针</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双头Ф1.6mm,长210mm，一端钩</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鼻刮匙</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Ф2.5mm，60°吸引</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鼻刮匙</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Ф2.5mm，40°吸引</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探针</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Ф2.5mm,60°吸引</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鼻中隔旋转刀刀头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直形4mm</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鼻中隔旋转刀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枪形4mm</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鼻中隔旋转刀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枪形5mm</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鼻腔吸引管</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Ф3*125mm,带减压阀</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鼻腔吸引管</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Ф3*125mm,长手柄，弯</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鼻腔吸引管</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Ф4*125mm,方手柄</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2支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鼻腔吸引管</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Ф2.5*105mm,直型（方手柄）</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鼻腔吸引管</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Ф4*105mm,直型（方手柄）</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鼻剥离器</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Ф3.5*80mm，0°，双面孔旋转</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鼻剥离器</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Ф3.5*80mm，45°，双面孔旋转</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1支</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鼻腔组织钳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0°105mm带吸引（中号）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鼻腔组织钳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30°105mm带吸引（中号）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39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显微喉钳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Ф2*230mm，30°</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显微喉钳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Ф2*230mm，有齿</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41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显微喉钳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三角头45°，230mm</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42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喉镜</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扩张式内动式，配灯芯</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异物喉钳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左右口260mm</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6把</w:t>
            </w:r>
          </w:p>
        </w:tc>
      </w:tr>
      <w:tr w:rsidR="00CD5801" w:rsidRPr="00CD5801" w:rsidTr="00CD5801">
        <w:tc>
          <w:tcPr>
            <w:tcW w:w="1101"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44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灯芯</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kern w:val="0"/>
                <w:szCs w:val="21"/>
              </w:rPr>
            </w:pPr>
            <w:r w:rsidRPr="00CD5801">
              <w:rPr>
                <w:rFonts w:ascii="宋体" w:hint="eastAsia"/>
                <w:kern w:val="0"/>
                <w:szCs w:val="21"/>
              </w:rPr>
              <w:t>配D1016</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801" w:rsidRPr="00CD5801" w:rsidRDefault="00CD5801" w:rsidP="00CD5801">
            <w:pPr>
              <w:jc w:val="center"/>
              <w:rPr>
                <w:rFonts w:ascii="宋体" w:hAnsi="宋体"/>
                <w:kern w:val="0"/>
                <w:szCs w:val="21"/>
              </w:rPr>
            </w:pPr>
            <w:r w:rsidRPr="00CD5801">
              <w:rPr>
                <w:rFonts w:ascii="宋体" w:hAnsi="宋体" w:hint="eastAsia"/>
                <w:kern w:val="0"/>
                <w:szCs w:val="21"/>
              </w:rPr>
              <w:t>1支</w:t>
            </w:r>
          </w:p>
        </w:tc>
      </w:tr>
    </w:tbl>
    <w:p w:rsidR="00CD5801" w:rsidRDefault="00CD5801" w:rsidP="00CD5801">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CD5801" w:rsidRDefault="00CD5801" w:rsidP="00CD5801">
      <w:pPr>
        <w:spacing w:line="276" w:lineRule="auto"/>
        <w:rPr>
          <w:rFonts w:cs="Arial"/>
          <w:b/>
          <w:szCs w:val="21"/>
        </w:rPr>
      </w:pPr>
      <w:r>
        <w:rPr>
          <w:rFonts w:cs="Arial" w:hint="eastAsia"/>
          <w:b/>
          <w:szCs w:val="21"/>
        </w:rPr>
        <w:lastRenderedPageBreak/>
        <w:t>四、其他商务要求</w:t>
      </w:r>
    </w:p>
    <w:p w:rsidR="00CD5801" w:rsidRDefault="00CD5801" w:rsidP="00CD5801">
      <w:pPr>
        <w:tabs>
          <w:tab w:val="left" w:pos="960"/>
        </w:tabs>
        <w:spacing w:line="276" w:lineRule="auto"/>
        <w:rPr>
          <w:szCs w:val="21"/>
        </w:rPr>
      </w:pPr>
      <w:r>
        <w:rPr>
          <w:rFonts w:ascii="宋体" w:hAnsi="宋体" w:hint="eastAsia"/>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CD5801" w:rsidRDefault="00CD5801" w:rsidP="00CD5801">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rsidR="00CD5801" w:rsidRDefault="00CD5801" w:rsidP="00CD5801">
      <w:pPr>
        <w:spacing w:line="276" w:lineRule="auto"/>
        <w:rPr>
          <w:szCs w:val="21"/>
        </w:rPr>
      </w:pPr>
      <w:r>
        <w:rPr>
          <w:b/>
          <w:szCs w:val="21"/>
        </w:rPr>
        <w:t>3</w:t>
      </w:r>
      <w:r>
        <w:rPr>
          <w:rFonts w:hint="eastAsia"/>
          <w:b/>
          <w:szCs w:val="21"/>
        </w:rPr>
        <w:t>、</w:t>
      </w:r>
      <w:r>
        <w:rPr>
          <w:rFonts w:cs="Arial" w:hint="eastAsia"/>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rsidR="00CD5801" w:rsidRDefault="00CD5801" w:rsidP="00CD5801">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rsidR="00CD5801" w:rsidRDefault="00CD5801" w:rsidP="00CD5801">
      <w:pPr>
        <w:rPr>
          <w:b/>
        </w:rPr>
      </w:pPr>
      <w:r>
        <w:rPr>
          <w:rFonts w:hint="eastAsia"/>
          <w:b/>
        </w:rPr>
        <w:t>五、验收要求</w:t>
      </w:r>
    </w:p>
    <w:p w:rsidR="00CD5801" w:rsidRDefault="00CD5801" w:rsidP="00CD5801">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CD5801" w:rsidRDefault="00CD5801" w:rsidP="00CD5801">
      <w:r>
        <w:t>2</w:t>
      </w:r>
      <w:r>
        <w:rPr>
          <w:rFonts w:hint="eastAsia"/>
        </w:rPr>
        <w:t>、进口产品必须具备原产地证明和商检局的检验证明及合法进货渠道证明。</w:t>
      </w:r>
    </w:p>
    <w:p w:rsidR="00CD5801" w:rsidRDefault="00CD5801" w:rsidP="00CD5801">
      <w:r>
        <w:t>3</w:t>
      </w:r>
      <w:r>
        <w:rPr>
          <w:rFonts w:hint="eastAsia"/>
        </w:rPr>
        <w:t>、货物为原厂商未启封全新包装，具出厂合格证，序列号、包装箱号与出厂批号一致，并可追索查阅。所有随设备的附件必须齐全。</w:t>
      </w:r>
    </w:p>
    <w:p w:rsidR="00CD5801" w:rsidRDefault="00CD5801" w:rsidP="00CD5801">
      <w:r>
        <w:t>4</w:t>
      </w:r>
      <w:r>
        <w:rPr>
          <w:rFonts w:hint="eastAsia"/>
        </w:rPr>
        <w:t>、中标人应将关键主机设备的用户手册、保修手册、有关单证资料及配备件、随机工具等交付给采购人，使用操作及安全须知等重要资料应附有中文说明。</w:t>
      </w:r>
    </w:p>
    <w:p w:rsidR="00CD5801" w:rsidRDefault="00CD5801" w:rsidP="00CD5801">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CD5801" w:rsidRPr="00CD5801" w:rsidRDefault="00CD5801">
      <w:pPr>
        <w:spacing w:line="276" w:lineRule="auto"/>
        <w:rPr>
          <w:b/>
          <w:sz w:val="24"/>
          <w:szCs w:val="24"/>
        </w:rPr>
      </w:pPr>
    </w:p>
    <w:p w:rsidR="00CD5801" w:rsidRDefault="00CD5801">
      <w:pPr>
        <w:spacing w:line="276" w:lineRule="auto"/>
        <w:rPr>
          <w:b/>
          <w:sz w:val="24"/>
          <w:szCs w:val="24"/>
        </w:rPr>
      </w:pPr>
    </w:p>
    <w:sectPr w:rsidR="00CD58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556" w:rsidRDefault="00BA0556" w:rsidP="00BA0556">
      <w:r>
        <w:separator/>
      </w:r>
    </w:p>
  </w:endnote>
  <w:endnote w:type="continuationSeparator" w:id="0">
    <w:p w:rsidR="00BA0556" w:rsidRDefault="00BA0556" w:rsidP="00BA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556" w:rsidRDefault="00BA0556" w:rsidP="00BA0556">
      <w:r>
        <w:separator/>
      </w:r>
    </w:p>
  </w:footnote>
  <w:footnote w:type="continuationSeparator" w:id="0">
    <w:p w:rsidR="00BA0556" w:rsidRDefault="00BA0556" w:rsidP="00BA05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63A521"/>
    <w:multiLevelType w:val="singleLevel"/>
    <w:tmpl w:val="9663A521"/>
    <w:lvl w:ilvl="0">
      <w:start w:val="1"/>
      <w:numFmt w:val="decimal"/>
      <w:suff w:val="nothing"/>
      <w:lvlText w:val="%1、"/>
      <w:lvlJc w:val="left"/>
    </w:lvl>
  </w:abstractNum>
  <w:abstractNum w:abstractNumId="1" w15:restartNumberingAfterBreak="0">
    <w:nsid w:val="01291F52"/>
    <w:multiLevelType w:val="multilevel"/>
    <w:tmpl w:val="01291F52"/>
    <w:lvl w:ilvl="0">
      <w:start w:val="1"/>
      <w:numFmt w:val="japaneseCounting"/>
      <w:lvlText w:val="%1、"/>
      <w:lvlJc w:val="left"/>
      <w:pPr>
        <w:tabs>
          <w:tab w:val="left" w:pos="420"/>
        </w:tabs>
        <w:ind w:left="420" w:hanging="420"/>
      </w:pPr>
      <w:rPr>
        <w:rFonts w:cs="Times New Roman" w:hint="default"/>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58B56BC"/>
    <w:multiLevelType w:val="multilevel"/>
    <w:tmpl w:val="058B56BC"/>
    <w:lvl w:ilvl="0">
      <w:start w:val="1"/>
      <w:numFmt w:val="decimal"/>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74F1166"/>
    <w:multiLevelType w:val="multilevel"/>
    <w:tmpl w:val="074F1166"/>
    <w:lvl w:ilvl="0">
      <w:start w:val="1"/>
      <w:numFmt w:val="japaneseCounting"/>
      <w:lvlText w:val="%1、"/>
      <w:lvlJc w:val="left"/>
      <w:pPr>
        <w:tabs>
          <w:tab w:val="left" w:pos="420"/>
        </w:tabs>
        <w:ind w:left="420" w:hanging="420"/>
      </w:pPr>
      <w:rPr>
        <w:rFonts w:cs="Times New Roman" w:hint="default"/>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B381D1D"/>
    <w:multiLevelType w:val="multilevel"/>
    <w:tmpl w:val="0B381D1D"/>
    <w:lvl w:ilvl="0">
      <w:start w:val="1"/>
      <w:numFmt w:val="japaneseCounting"/>
      <w:lvlText w:val="%1、"/>
      <w:lvlJc w:val="left"/>
      <w:pPr>
        <w:tabs>
          <w:tab w:val="left" w:pos="420"/>
        </w:tabs>
        <w:ind w:left="420" w:hanging="420"/>
      </w:pPr>
      <w:rPr>
        <w:rFonts w:cs="Times New Roman" w:hint="default"/>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26F002AB"/>
    <w:multiLevelType w:val="multilevel"/>
    <w:tmpl w:val="26F002AB"/>
    <w:lvl w:ilvl="0">
      <w:start w:val="1"/>
      <w:numFmt w:val="japaneseCounting"/>
      <w:lvlText w:val="%1、"/>
      <w:lvlJc w:val="left"/>
      <w:pPr>
        <w:tabs>
          <w:tab w:val="left" w:pos="420"/>
        </w:tabs>
        <w:ind w:left="420" w:hanging="420"/>
      </w:pPr>
      <w:rPr>
        <w:rFonts w:cs="Times New Roman" w:hint="default"/>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30974D16"/>
    <w:multiLevelType w:val="multilevel"/>
    <w:tmpl w:val="30974D16"/>
    <w:lvl w:ilvl="0">
      <w:start w:val="1"/>
      <w:numFmt w:val="bullet"/>
      <w:pStyle w:val="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7" w15:restartNumberingAfterBreak="0">
    <w:nsid w:val="3C5C63EC"/>
    <w:multiLevelType w:val="multilevel"/>
    <w:tmpl w:val="779863C1"/>
    <w:lvl w:ilvl="0">
      <w:start w:val="1"/>
      <w:numFmt w:val="japaneseCounting"/>
      <w:lvlText w:val="%1、"/>
      <w:lvlJc w:val="left"/>
      <w:pPr>
        <w:tabs>
          <w:tab w:val="left" w:pos="420"/>
        </w:tabs>
        <w:ind w:left="420" w:hanging="420"/>
      </w:pPr>
      <w:rPr>
        <w:rFonts w:cs="Times New Roman" w:hint="default"/>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3CEC69FD"/>
    <w:multiLevelType w:val="multilevel"/>
    <w:tmpl w:val="3CEC69FD"/>
    <w:lvl w:ilvl="0">
      <w:start w:val="1"/>
      <w:numFmt w:val="japaneseCounting"/>
      <w:lvlText w:val="%1、"/>
      <w:lvlJc w:val="left"/>
      <w:pPr>
        <w:tabs>
          <w:tab w:val="left" w:pos="420"/>
        </w:tabs>
        <w:ind w:left="420" w:hanging="420"/>
      </w:pPr>
      <w:rPr>
        <w:rFonts w:cs="Times New Roman" w:hint="default"/>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15:restartNumberingAfterBreak="0">
    <w:nsid w:val="40F6541C"/>
    <w:multiLevelType w:val="multilevel"/>
    <w:tmpl w:val="40F6541C"/>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15:restartNumberingAfterBreak="0">
    <w:nsid w:val="53F05D6E"/>
    <w:multiLevelType w:val="multilevel"/>
    <w:tmpl w:val="779863C1"/>
    <w:lvl w:ilvl="0">
      <w:start w:val="1"/>
      <w:numFmt w:val="japaneseCounting"/>
      <w:lvlText w:val="%1、"/>
      <w:lvlJc w:val="left"/>
      <w:pPr>
        <w:tabs>
          <w:tab w:val="left" w:pos="420"/>
        </w:tabs>
        <w:ind w:left="420" w:hanging="420"/>
      </w:pPr>
      <w:rPr>
        <w:rFonts w:cs="Times New Roman" w:hint="default"/>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5EB50BDE"/>
    <w:multiLevelType w:val="multilevel"/>
    <w:tmpl w:val="5EB50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6317F3"/>
    <w:multiLevelType w:val="multilevel"/>
    <w:tmpl w:val="766317F3"/>
    <w:lvl w:ilvl="0">
      <w:start w:val="1"/>
      <w:numFmt w:val="japaneseCounting"/>
      <w:lvlText w:val="%1、"/>
      <w:lvlJc w:val="left"/>
      <w:pPr>
        <w:tabs>
          <w:tab w:val="left" w:pos="420"/>
        </w:tabs>
        <w:ind w:left="420" w:hanging="420"/>
      </w:pPr>
      <w:rPr>
        <w:rFonts w:cs="Times New Roman" w:hint="default"/>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15:restartNumberingAfterBreak="0">
    <w:nsid w:val="779863C1"/>
    <w:multiLevelType w:val="multilevel"/>
    <w:tmpl w:val="779863C1"/>
    <w:lvl w:ilvl="0">
      <w:start w:val="1"/>
      <w:numFmt w:val="japaneseCounting"/>
      <w:lvlText w:val="%1、"/>
      <w:lvlJc w:val="left"/>
      <w:pPr>
        <w:tabs>
          <w:tab w:val="left" w:pos="420"/>
        </w:tabs>
        <w:ind w:left="420" w:hanging="420"/>
      </w:pPr>
      <w:rPr>
        <w:rFonts w:cs="Times New Roman" w:hint="default"/>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15:restartNumberingAfterBreak="0">
    <w:nsid w:val="794C37B0"/>
    <w:multiLevelType w:val="multilevel"/>
    <w:tmpl w:val="794C37B0"/>
    <w:lvl w:ilvl="0">
      <w:start w:val="1"/>
      <w:numFmt w:val="japaneseCounting"/>
      <w:lvlText w:val="%1、"/>
      <w:lvlJc w:val="left"/>
      <w:pPr>
        <w:tabs>
          <w:tab w:val="left" w:pos="420"/>
        </w:tabs>
        <w:ind w:left="420" w:hanging="420"/>
      </w:pPr>
      <w:rPr>
        <w:rFonts w:cs="Times New Roman" w:hint="default"/>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15:restartNumberingAfterBreak="0">
    <w:nsid w:val="7E79326C"/>
    <w:multiLevelType w:val="multilevel"/>
    <w:tmpl w:val="7E79326C"/>
    <w:lvl w:ilvl="0">
      <w:start w:val="1"/>
      <w:numFmt w:val="japaneseCounting"/>
      <w:lvlText w:val="%1、"/>
      <w:lvlJc w:val="left"/>
      <w:pPr>
        <w:tabs>
          <w:tab w:val="left" w:pos="420"/>
        </w:tabs>
        <w:ind w:left="420" w:hanging="420"/>
      </w:pPr>
      <w:rPr>
        <w:rFonts w:cs="Times New Roman" w:hint="default"/>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6"/>
  </w:num>
  <w:num w:numId="2">
    <w:abstractNumId w:val="15"/>
  </w:num>
  <w:num w:numId="3">
    <w:abstractNumId w:val="9"/>
  </w:num>
  <w:num w:numId="4">
    <w:abstractNumId w:val="12"/>
  </w:num>
  <w:num w:numId="5">
    <w:abstractNumId w:val="4"/>
  </w:num>
  <w:num w:numId="6">
    <w:abstractNumId w:val="0"/>
  </w:num>
  <w:num w:numId="7">
    <w:abstractNumId w:val="11"/>
  </w:num>
  <w:num w:numId="8">
    <w:abstractNumId w:val="8"/>
  </w:num>
  <w:num w:numId="9">
    <w:abstractNumId w:val="2"/>
  </w:num>
  <w:num w:numId="10">
    <w:abstractNumId w:val="5"/>
  </w:num>
  <w:num w:numId="11">
    <w:abstractNumId w:val="3"/>
  </w:num>
  <w:num w:numId="12">
    <w:abstractNumId w:val="14"/>
  </w:num>
  <w:num w:numId="13">
    <w:abstractNumId w:val="1"/>
  </w:num>
  <w:num w:numId="14">
    <w:abstractNumId w:val="13"/>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6E68"/>
    <w:rsid w:val="000102A7"/>
    <w:rsid w:val="00017B3A"/>
    <w:rsid w:val="00022394"/>
    <w:rsid w:val="0002372F"/>
    <w:rsid w:val="0002598D"/>
    <w:rsid w:val="0002705A"/>
    <w:rsid w:val="000303F1"/>
    <w:rsid w:val="0003047A"/>
    <w:rsid w:val="00031B21"/>
    <w:rsid w:val="000324C2"/>
    <w:rsid w:val="000371FE"/>
    <w:rsid w:val="00041D26"/>
    <w:rsid w:val="00041E32"/>
    <w:rsid w:val="000422D3"/>
    <w:rsid w:val="000423CD"/>
    <w:rsid w:val="00045F46"/>
    <w:rsid w:val="00047292"/>
    <w:rsid w:val="000479FC"/>
    <w:rsid w:val="00047F5A"/>
    <w:rsid w:val="0005019D"/>
    <w:rsid w:val="000520ED"/>
    <w:rsid w:val="000524EF"/>
    <w:rsid w:val="00052BFC"/>
    <w:rsid w:val="000549EC"/>
    <w:rsid w:val="00055213"/>
    <w:rsid w:val="000557DA"/>
    <w:rsid w:val="00055CA1"/>
    <w:rsid w:val="000569A7"/>
    <w:rsid w:val="00056BCC"/>
    <w:rsid w:val="00061B0B"/>
    <w:rsid w:val="000639AC"/>
    <w:rsid w:val="00065578"/>
    <w:rsid w:val="00065776"/>
    <w:rsid w:val="000676E8"/>
    <w:rsid w:val="0006794C"/>
    <w:rsid w:val="00070355"/>
    <w:rsid w:val="00071AC2"/>
    <w:rsid w:val="00071EF4"/>
    <w:rsid w:val="00072959"/>
    <w:rsid w:val="00073AE9"/>
    <w:rsid w:val="00073EF8"/>
    <w:rsid w:val="0007509D"/>
    <w:rsid w:val="00076E0E"/>
    <w:rsid w:val="000772F2"/>
    <w:rsid w:val="000817DA"/>
    <w:rsid w:val="00083100"/>
    <w:rsid w:val="00083610"/>
    <w:rsid w:val="00091DE1"/>
    <w:rsid w:val="000927E5"/>
    <w:rsid w:val="00092D82"/>
    <w:rsid w:val="00094E79"/>
    <w:rsid w:val="0009653D"/>
    <w:rsid w:val="00096916"/>
    <w:rsid w:val="000A5EC4"/>
    <w:rsid w:val="000A6E55"/>
    <w:rsid w:val="000A7D14"/>
    <w:rsid w:val="000A7D6C"/>
    <w:rsid w:val="000A7DA2"/>
    <w:rsid w:val="000B0F55"/>
    <w:rsid w:val="000B1EA0"/>
    <w:rsid w:val="000B3650"/>
    <w:rsid w:val="000B3D70"/>
    <w:rsid w:val="000B4AAB"/>
    <w:rsid w:val="000B5048"/>
    <w:rsid w:val="000B6DDA"/>
    <w:rsid w:val="000C1F74"/>
    <w:rsid w:val="000C44D0"/>
    <w:rsid w:val="000C4651"/>
    <w:rsid w:val="000C47C4"/>
    <w:rsid w:val="000C7A56"/>
    <w:rsid w:val="000C7D8B"/>
    <w:rsid w:val="000D119B"/>
    <w:rsid w:val="000D3178"/>
    <w:rsid w:val="000D4E80"/>
    <w:rsid w:val="000D6E30"/>
    <w:rsid w:val="000D74F7"/>
    <w:rsid w:val="000E3655"/>
    <w:rsid w:val="000E4146"/>
    <w:rsid w:val="000E4883"/>
    <w:rsid w:val="000E567F"/>
    <w:rsid w:val="000E7878"/>
    <w:rsid w:val="000F3B6F"/>
    <w:rsid w:val="000F555B"/>
    <w:rsid w:val="000F55C9"/>
    <w:rsid w:val="000F6335"/>
    <w:rsid w:val="000F7A50"/>
    <w:rsid w:val="000F7B89"/>
    <w:rsid w:val="00100785"/>
    <w:rsid w:val="00100C47"/>
    <w:rsid w:val="00100C97"/>
    <w:rsid w:val="0010235E"/>
    <w:rsid w:val="001037D7"/>
    <w:rsid w:val="001057A1"/>
    <w:rsid w:val="00107BF9"/>
    <w:rsid w:val="0011073C"/>
    <w:rsid w:val="00112B0C"/>
    <w:rsid w:val="0011448D"/>
    <w:rsid w:val="00114C7A"/>
    <w:rsid w:val="00115C5F"/>
    <w:rsid w:val="00116C07"/>
    <w:rsid w:val="00120322"/>
    <w:rsid w:val="0012077B"/>
    <w:rsid w:val="00120B24"/>
    <w:rsid w:val="0012686A"/>
    <w:rsid w:val="0013217E"/>
    <w:rsid w:val="001334FA"/>
    <w:rsid w:val="00134FE4"/>
    <w:rsid w:val="00142670"/>
    <w:rsid w:val="00142E7B"/>
    <w:rsid w:val="00144A9A"/>
    <w:rsid w:val="0014526C"/>
    <w:rsid w:val="001457F1"/>
    <w:rsid w:val="0014685F"/>
    <w:rsid w:val="001476B0"/>
    <w:rsid w:val="001514CD"/>
    <w:rsid w:val="00154F1F"/>
    <w:rsid w:val="00155459"/>
    <w:rsid w:val="001570A8"/>
    <w:rsid w:val="001607BB"/>
    <w:rsid w:val="00160839"/>
    <w:rsid w:val="0016107D"/>
    <w:rsid w:val="0016454A"/>
    <w:rsid w:val="00165C2E"/>
    <w:rsid w:val="00166644"/>
    <w:rsid w:val="00172A27"/>
    <w:rsid w:val="00172AE5"/>
    <w:rsid w:val="001762EB"/>
    <w:rsid w:val="0018093F"/>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4D9D"/>
    <w:rsid w:val="001A7DFF"/>
    <w:rsid w:val="001B1E75"/>
    <w:rsid w:val="001B25FA"/>
    <w:rsid w:val="001B5F47"/>
    <w:rsid w:val="001B7A09"/>
    <w:rsid w:val="001C05E0"/>
    <w:rsid w:val="001C10B2"/>
    <w:rsid w:val="001C1C2F"/>
    <w:rsid w:val="001C4D00"/>
    <w:rsid w:val="001C4F60"/>
    <w:rsid w:val="001C54A4"/>
    <w:rsid w:val="001C6705"/>
    <w:rsid w:val="001C6F2D"/>
    <w:rsid w:val="001C7139"/>
    <w:rsid w:val="001D03BA"/>
    <w:rsid w:val="001D1DC2"/>
    <w:rsid w:val="001D2A55"/>
    <w:rsid w:val="001D55D4"/>
    <w:rsid w:val="001E176C"/>
    <w:rsid w:val="001E2116"/>
    <w:rsid w:val="001E3DF2"/>
    <w:rsid w:val="001E5A88"/>
    <w:rsid w:val="001E5F57"/>
    <w:rsid w:val="001F1998"/>
    <w:rsid w:val="001F201E"/>
    <w:rsid w:val="001F4EEA"/>
    <w:rsid w:val="001F5B4C"/>
    <w:rsid w:val="001F686D"/>
    <w:rsid w:val="001F7279"/>
    <w:rsid w:val="00200039"/>
    <w:rsid w:val="0020243C"/>
    <w:rsid w:val="002032C1"/>
    <w:rsid w:val="00203D04"/>
    <w:rsid w:val="00206275"/>
    <w:rsid w:val="00206402"/>
    <w:rsid w:val="00210704"/>
    <w:rsid w:val="002127D4"/>
    <w:rsid w:val="00212ACA"/>
    <w:rsid w:val="00214488"/>
    <w:rsid w:val="00222C09"/>
    <w:rsid w:val="0022386E"/>
    <w:rsid w:val="0022644D"/>
    <w:rsid w:val="002267E6"/>
    <w:rsid w:val="00226846"/>
    <w:rsid w:val="00226A7F"/>
    <w:rsid w:val="002271B0"/>
    <w:rsid w:val="00227939"/>
    <w:rsid w:val="00227A5A"/>
    <w:rsid w:val="00230170"/>
    <w:rsid w:val="00232D40"/>
    <w:rsid w:val="00235EFC"/>
    <w:rsid w:val="00236066"/>
    <w:rsid w:val="00237B82"/>
    <w:rsid w:val="002404AC"/>
    <w:rsid w:val="0024051B"/>
    <w:rsid w:val="002414FE"/>
    <w:rsid w:val="002430C0"/>
    <w:rsid w:val="0024431B"/>
    <w:rsid w:val="00244D7F"/>
    <w:rsid w:val="00245B8A"/>
    <w:rsid w:val="00250B3D"/>
    <w:rsid w:val="00250C79"/>
    <w:rsid w:val="00252565"/>
    <w:rsid w:val="0025346E"/>
    <w:rsid w:val="002536DD"/>
    <w:rsid w:val="002537AC"/>
    <w:rsid w:val="00256B7E"/>
    <w:rsid w:val="00257174"/>
    <w:rsid w:val="002608F1"/>
    <w:rsid w:val="00263067"/>
    <w:rsid w:val="00263EAC"/>
    <w:rsid w:val="00264C31"/>
    <w:rsid w:val="002763BF"/>
    <w:rsid w:val="00276DA8"/>
    <w:rsid w:val="0028106E"/>
    <w:rsid w:val="00281429"/>
    <w:rsid w:val="00281EC9"/>
    <w:rsid w:val="00282040"/>
    <w:rsid w:val="00283631"/>
    <w:rsid w:val="00283AA4"/>
    <w:rsid w:val="002856C5"/>
    <w:rsid w:val="00285A94"/>
    <w:rsid w:val="00285F61"/>
    <w:rsid w:val="002863EA"/>
    <w:rsid w:val="002867D5"/>
    <w:rsid w:val="00287E30"/>
    <w:rsid w:val="00287F18"/>
    <w:rsid w:val="00290937"/>
    <w:rsid w:val="00293054"/>
    <w:rsid w:val="00293230"/>
    <w:rsid w:val="0029448D"/>
    <w:rsid w:val="0029584A"/>
    <w:rsid w:val="00296981"/>
    <w:rsid w:val="002A25F3"/>
    <w:rsid w:val="002A4FD2"/>
    <w:rsid w:val="002A5198"/>
    <w:rsid w:val="002A62A0"/>
    <w:rsid w:val="002A6917"/>
    <w:rsid w:val="002A69E7"/>
    <w:rsid w:val="002A7FEB"/>
    <w:rsid w:val="002B001F"/>
    <w:rsid w:val="002B03FB"/>
    <w:rsid w:val="002B1BB2"/>
    <w:rsid w:val="002B2CF3"/>
    <w:rsid w:val="002B3396"/>
    <w:rsid w:val="002B33B0"/>
    <w:rsid w:val="002B3A46"/>
    <w:rsid w:val="002B544E"/>
    <w:rsid w:val="002B5999"/>
    <w:rsid w:val="002B60C4"/>
    <w:rsid w:val="002B630A"/>
    <w:rsid w:val="002B63C7"/>
    <w:rsid w:val="002B7959"/>
    <w:rsid w:val="002C1945"/>
    <w:rsid w:val="002C4BD7"/>
    <w:rsid w:val="002C5969"/>
    <w:rsid w:val="002C6685"/>
    <w:rsid w:val="002C689A"/>
    <w:rsid w:val="002C7A32"/>
    <w:rsid w:val="002C7E35"/>
    <w:rsid w:val="002D0FD2"/>
    <w:rsid w:val="002D2FB0"/>
    <w:rsid w:val="002D33B2"/>
    <w:rsid w:val="002D60E2"/>
    <w:rsid w:val="002E01BA"/>
    <w:rsid w:val="002E358A"/>
    <w:rsid w:val="002E3741"/>
    <w:rsid w:val="002E4F6B"/>
    <w:rsid w:val="002E6564"/>
    <w:rsid w:val="002E7113"/>
    <w:rsid w:val="002E74FD"/>
    <w:rsid w:val="002E7538"/>
    <w:rsid w:val="002F38A8"/>
    <w:rsid w:val="002F652B"/>
    <w:rsid w:val="002F70D0"/>
    <w:rsid w:val="00300E07"/>
    <w:rsid w:val="0030153D"/>
    <w:rsid w:val="00301970"/>
    <w:rsid w:val="00303593"/>
    <w:rsid w:val="0030377E"/>
    <w:rsid w:val="0030691C"/>
    <w:rsid w:val="00310A78"/>
    <w:rsid w:val="003126BA"/>
    <w:rsid w:val="003138E5"/>
    <w:rsid w:val="003139FB"/>
    <w:rsid w:val="00316DE4"/>
    <w:rsid w:val="003176D7"/>
    <w:rsid w:val="0032050D"/>
    <w:rsid w:val="00321586"/>
    <w:rsid w:val="00321E5D"/>
    <w:rsid w:val="00322180"/>
    <w:rsid w:val="00322AF9"/>
    <w:rsid w:val="00323018"/>
    <w:rsid w:val="00324CC0"/>
    <w:rsid w:val="00325086"/>
    <w:rsid w:val="00325216"/>
    <w:rsid w:val="00330546"/>
    <w:rsid w:val="00332109"/>
    <w:rsid w:val="0033421A"/>
    <w:rsid w:val="00335CBA"/>
    <w:rsid w:val="00335F3B"/>
    <w:rsid w:val="00337A1F"/>
    <w:rsid w:val="0034082D"/>
    <w:rsid w:val="003408D4"/>
    <w:rsid w:val="00341525"/>
    <w:rsid w:val="0034257B"/>
    <w:rsid w:val="00342D64"/>
    <w:rsid w:val="00343D10"/>
    <w:rsid w:val="00343F8B"/>
    <w:rsid w:val="0034428A"/>
    <w:rsid w:val="003454FD"/>
    <w:rsid w:val="00351A0A"/>
    <w:rsid w:val="00351A58"/>
    <w:rsid w:val="00353847"/>
    <w:rsid w:val="00354B79"/>
    <w:rsid w:val="00355BA3"/>
    <w:rsid w:val="00356193"/>
    <w:rsid w:val="0035631A"/>
    <w:rsid w:val="003575F9"/>
    <w:rsid w:val="00362AB8"/>
    <w:rsid w:val="003635D3"/>
    <w:rsid w:val="0036365F"/>
    <w:rsid w:val="00363F6A"/>
    <w:rsid w:val="003646F3"/>
    <w:rsid w:val="003647B9"/>
    <w:rsid w:val="003649F0"/>
    <w:rsid w:val="00364DA9"/>
    <w:rsid w:val="003657F9"/>
    <w:rsid w:val="0036653E"/>
    <w:rsid w:val="0036782F"/>
    <w:rsid w:val="00367D55"/>
    <w:rsid w:val="003705A6"/>
    <w:rsid w:val="00372716"/>
    <w:rsid w:val="00373C6A"/>
    <w:rsid w:val="00374286"/>
    <w:rsid w:val="00374F0F"/>
    <w:rsid w:val="003757FA"/>
    <w:rsid w:val="00376085"/>
    <w:rsid w:val="003771A6"/>
    <w:rsid w:val="003829D1"/>
    <w:rsid w:val="003849C2"/>
    <w:rsid w:val="00386F6C"/>
    <w:rsid w:val="003879AF"/>
    <w:rsid w:val="003960DC"/>
    <w:rsid w:val="003A01C6"/>
    <w:rsid w:val="003A187B"/>
    <w:rsid w:val="003A1F73"/>
    <w:rsid w:val="003A413A"/>
    <w:rsid w:val="003A458E"/>
    <w:rsid w:val="003A5CDB"/>
    <w:rsid w:val="003A5D83"/>
    <w:rsid w:val="003B373E"/>
    <w:rsid w:val="003B4672"/>
    <w:rsid w:val="003C101F"/>
    <w:rsid w:val="003C17A6"/>
    <w:rsid w:val="003C1C05"/>
    <w:rsid w:val="003C2148"/>
    <w:rsid w:val="003C3AED"/>
    <w:rsid w:val="003C3F0F"/>
    <w:rsid w:val="003C4CD1"/>
    <w:rsid w:val="003C4F97"/>
    <w:rsid w:val="003C5294"/>
    <w:rsid w:val="003C6A9F"/>
    <w:rsid w:val="003D054F"/>
    <w:rsid w:val="003D1CA0"/>
    <w:rsid w:val="003D2EB9"/>
    <w:rsid w:val="003D72F1"/>
    <w:rsid w:val="003E0E26"/>
    <w:rsid w:val="003E1571"/>
    <w:rsid w:val="003E3077"/>
    <w:rsid w:val="003E4D8B"/>
    <w:rsid w:val="003E642B"/>
    <w:rsid w:val="003E688E"/>
    <w:rsid w:val="003E6DBA"/>
    <w:rsid w:val="003F1168"/>
    <w:rsid w:val="003F1BA9"/>
    <w:rsid w:val="003F5941"/>
    <w:rsid w:val="003F5AEC"/>
    <w:rsid w:val="003F7B3A"/>
    <w:rsid w:val="00402026"/>
    <w:rsid w:val="00402602"/>
    <w:rsid w:val="00405869"/>
    <w:rsid w:val="00407D1D"/>
    <w:rsid w:val="00415750"/>
    <w:rsid w:val="0041677D"/>
    <w:rsid w:val="00416872"/>
    <w:rsid w:val="0042285B"/>
    <w:rsid w:val="00422E31"/>
    <w:rsid w:val="0042348D"/>
    <w:rsid w:val="00425672"/>
    <w:rsid w:val="004256CE"/>
    <w:rsid w:val="0042598A"/>
    <w:rsid w:val="00426578"/>
    <w:rsid w:val="00427FB1"/>
    <w:rsid w:val="00430B8C"/>
    <w:rsid w:val="00430B9B"/>
    <w:rsid w:val="00431515"/>
    <w:rsid w:val="004323DE"/>
    <w:rsid w:val="0043309A"/>
    <w:rsid w:val="004345C6"/>
    <w:rsid w:val="00434C91"/>
    <w:rsid w:val="00435769"/>
    <w:rsid w:val="00435C84"/>
    <w:rsid w:val="00440934"/>
    <w:rsid w:val="00440B90"/>
    <w:rsid w:val="00441A24"/>
    <w:rsid w:val="00441AF9"/>
    <w:rsid w:val="00442765"/>
    <w:rsid w:val="00444871"/>
    <w:rsid w:val="00444D0B"/>
    <w:rsid w:val="00445108"/>
    <w:rsid w:val="00445539"/>
    <w:rsid w:val="00450FB1"/>
    <w:rsid w:val="004520D6"/>
    <w:rsid w:val="00456736"/>
    <w:rsid w:val="00456A8D"/>
    <w:rsid w:val="0046029F"/>
    <w:rsid w:val="004608B2"/>
    <w:rsid w:val="00461008"/>
    <w:rsid w:val="004629CD"/>
    <w:rsid w:val="00462D58"/>
    <w:rsid w:val="00463DD8"/>
    <w:rsid w:val="0046400C"/>
    <w:rsid w:val="00464026"/>
    <w:rsid w:val="00464F51"/>
    <w:rsid w:val="00465033"/>
    <w:rsid w:val="00465AAC"/>
    <w:rsid w:val="00465B94"/>
    <w:rsid w:val="00467C39"/>
    <w:rsid w:val="00470FD2"/>
    <w:rsid w:val="00471C4D"/>
    <w:rsid w:val="00473F70"/>
    <w:rsid w:val="00475E33"/>
    <w:rsid w:val="0047643F"/>
    <w:rsid w:val="00476EFB"/>
    <w:rsid w:val="00482639"/>
    <w:rsid w:val="00482FCF"/>
    <w:rsid w:val="0048357C"/>
    <w:rsid w:val="004857AE"/>
    <w:rsid w:val="00490BA5"/>
    <w:rsid w:val="0049248E"/>
    <w:rsid w:val="00493C52"/>
    <w:rsid w:val="0049459D"/>
    <w:rsid w:val="00494613"/>
    <w:rsid w:val="00494990"/>
    <w:rsid w:val="00495108"/>
    <w:rsid w:val="00495315"/>
    <w:rsid w:val="00495338"/>
    <w:rsid w:val="004A06F1"/>
    <w:rsid w:val="004A1288"/>
    <w:rsid w:val="004A13A1"/>
    <w:rsid w:val="004A2C4A"/>
    <w:rsid w:val="004A727C"/>
    <w:rsid w:val="004B00A0"/>
    <w:rsid w:val="004B359E"/>
    <w:rsid w:val="004B5B03"/>
    <w:rsid w:val="004B62E1"/>
    <w:rsid w:val="004B686E"/>
    <w:rsid w:val="004C2DB0"/>
    <w:rsid w:val="004C2F4F"/>
    <w:rsid w:val="004C4EA0"/>
    <w:rsid w:val="004C5A63"/>
    <w:rsid w:val="004C756E"/>
    <w:rsid w:val="004C7661"/>
    <w:rsid w:val="004D06B0"/>
    <w:rsid w:val="004D1996"/>
    <w:rsid w:val="004D21EF"/>
    <w:rsid w:val="004D2897"/>
    <w:rsid w:val="004D3F4C"/>
    <w:rsid w:val="004D6B42"/>
    <w:rsid w:val="004E09A9"/>
    <w:rsid w:val="004E1DB6"/>
    <w:rsid w:val="004E21AE"/>
    <w:rsid w:val="004E31E0"/>
    <w:rsid w:val="004E3443"/>
    <w:rsid w:val="004F53C8"/>
    <w:rsid w:val="004F7278"/>
    <w:rsid w:val="004F755E"/>
    <w:rsid w:val="004F7592"/>
    <w:rsid w:val="005025AD"/>
    <w:rsid w:val="00502D8D"/>
    <w:rsid w:val="005038B7"/>
    <w:rsid w:val="0050478B"/>
    <w:rsid w:val="00507076"/>
    <w:rsid w:val="00507990"/>
    <w:rsid w:val="00510851"/>
    <w:rsid w:val="00511155"/>
    <w:rsid w:val="005127D1"/>
    <w:rsid w:val="00512980"/>
    <w:rsid w:val="00513FA2"/>
    <w:rsid w:val="00514047"/>
    <w:rsid w:val="00516AF7"/>
    <w:rsid w:val="00517ACA"/>
    <w:rsid w:val="00517B10"/>
    <w:rsid w:val="00520535"/>
    <w:rsid w:val="00520E28"/>
    <w:rsid w:val="005218B3"/>
    <w:rsid w:val="005256EF"/>
    <w:rsid w:val="00525716"/>
    <w:rsid w:val="00525845"/>
    <w:rsid w:val="00526A73"/>
    <w:rsid w:val="005308B6"/>
    <w:rsid w:val="00530B52"/>
    <w:rsid w:val="005336A1"/>
    <w:rsid w:val="00533909"/>
    <w:rsid w:val="00533D37"/>
    <w:rsid w:val="0053510A"/>
    <w:rsid w:val="00536774"/>
    <w:rsid w:val="005379E4"/>
    <w:rsid w:val="0054203A"/>
    <w:rsid w:val="005427F6"/>
    <w:rsid w:val="005447C9"/>
    <w:rsid w:val="0054613C"/>
    <w:rsid w:val="00547039"/>
    <w:rsid w:val="005477BC"/>
    <w:rsid w:val="005479E2"/>
    <w:rsid w:val="00547B34"/>
    <w:rsid w:val="0055196B"/>
    <w:rsid w:val="00552A76"/>
    <w:rsid w:val="00553FEA"/>
    <w:rsid w:val="00554C89"/>
    <w:rsid w:val="005568F7"/>
    <w:rsid w:val="0056091E"/>
    <w:rsid w:val="00560C9B"/>
    <w:rsid w:val="00560E3E"/>
    <w:rsid w:val="00560E4D"/>
    <w:rsid w:val="0056140D"/>
    <w:rsid w:val="005630E4"/>
    <w:rsid w:val="00563FDB"/>
    <w:rsid w:val="00564A82"/>
    <w:rsid w:val="005660C7"/>
    <w:rsid w:val="00566D9E"/>
    <w:rsid w:val="00566E01"/>
    <w:rsid w:val="00566FA1"/>
    <w:rsid w:val="00570693"/>
    <w:rsid w:val="00570A8C"/>
    <w:rsid w:val="00570DEB"/>
    <w:rsid w:val="00570FAB"/>
    <w:rsid w:val="0057305C"/>
    <w:rsid w:val="005755B7"/>
    <w:rsid w:val="00575E0E"/>
    <w:rsid w:val="00577ACC"/>
    <w:rsid w:val="00577BFA"/>
    <w:rsid w:val="00582389"/>
    <w:rsid w:val="00582A6F"/>
    <w:rsid w:val="0058619D"/>
    <w:rsid w:val="0058626D"/>
    <w:rsid w:val="005864C0"/>
    <w:rsid w:val="005911F6"/>
    <w:rsid w:val="005915C1"/>
    <w:rsid w:val="0059400C"/>
    <w:rsid w:val="005942D8"/>
    <w:rsid w:val="00595F87"/>
    <w:rsid w:val="00595FFA"/>
    <w:rsid w:val="005968A2"/>
    <w:rsid w:val="00596FE1"/>
    <w:rsid w:val="005A02FD"/>
    <w:rsid w:val="005A0AAB"/>
    <w:rsid w:val="005A2518"/>
    <w:rsid w:val="005A2772"/>
    <w:rsid w:val="005A47D9"/>
    <w:rsid w:val="005A54C6"/>
    <w:rsid w:val="005A5697"/>
    <w:rsid w:val="005A74D3"/>
    <w:rsid w:val="005A7991"/>
    <w:rsid w:val="005A7D9A"/>
    <w:rsid w:val="005A7F61"/>
    <w:rsid w:val="005B00F4"/>
    <w:rsid w:val="005B025B"/>
    <w:rsid w:val="005B0813"/>
    <w:rsid w:val="005B17FF"/>
    <w:rsid w:val="005B47CB"/>
    <w:rsid w:val="005B6417"/>
    <w:rsid w:val="005B6F38"/>
    <w:rsid w:val="005B739E"/>
    <w:rsid w:val="005B7BCF"/>
    <w:rsid w:val="005C0C13"/>
    <w:rsid w:val="005C146A"/>
    <w:rsid w:val="005C146F"/>
    <w:rsid w:val="005C2DBF"/>
    <w:rsid w:val="005C2EB9"/>
    <w:rsid w:val="005C4333"/>
    <w:rsid w:val="005C4958"/>
    <w:rsid w:val="005C4B6B"/>
    <w:rsid w:val="005C53D8"/>
    <w:rsid w:val="005C64F2"/>
    <w:rsid w:val="005C6892"/>
    <w:rsid w:val="005C7D05"/>
    <w:rsid w:val="005D044C"/>
    <w:rsid w:val="005D0EAF"/>
    <w:rsid w:val="005D1F78"/>
    <w:rsid w:val="005D4409"/>
    <w:rsid w:val="005D6FD3"/>
    <w:rsid w:val="005D7020"/>
    <w:rsid w:val="005D7191"/>
    <w:rsid w:val="005E331B"/>
    <w:rsid w:val="005E3C9B"/>
    <w:rsid w:val="005E6231"/>
    <w:rsid w:val="005F0E01"/>
    <w:rsid w:val="005F1A17"/>
    <w:rsid w:val="005F2CA5"/>
    <w:rsid w:val="005F43D4"/>
    <w:rsid w:val="005F5EFD"/>
    <w:rsid w:val="0060304B"/>
    <w:rsid w:val="006056BE"/>
    <w:rsid w:val="0060797F"/>
    <w:rsid w:val="00607C4C"/>
    <w:rsid w:val="00610291"/>
    <w:rsid w:val="0061136F"/>
    <w:rsid w:val="0061274D"/>
    <w:rsid w:val="00613AD5"/>
    <w:rsid w:val="00614727"/>
    <w:rsid w:val="006150E2"/>
    <w:rsid w:val="00616A77"/>
    <w:rsid w:val="00616B58"/>
    <w:rsid w:val="006170C0"/>
    <w:rsid w:val="00617885"/>
    <w:rsid w:val="00617BD0"/>
    <w:rsid w:val="00621D6B"/>
    <w:rsid w:val="0062414C"/>
    <w:rsid w:val="006261BE"/>
    <w:rsid w:val="00626F6E"/>
    <w:rsid w:val="006279D7"/>
    <w:rsid w:val="006303D5"/>
    <w:rsid w:val="006313DC"/>
    <w:rsid w:val="00632513"/>
    <w:rsid w:val="00633433"/>
    <w:rsid w:val="006349BC"/>
    <w:rsid w:val="00640F4F"/>
    <w:rsid w:val="006410E3"/>
    <w:rsid w:val="00641511"/>
    <w:rsid w:val="0064152C"/>
    <w:rsid w:val="006421B0"/>
    <w:rsid w:val="00642E20"/>
    <w:rsid w:val="00643CDC"/>
    <w:rsid w:val="00645ECB"/>
    <w:rsid w:val="00645F12"/>
    <w:rsid w:val="00646CC1"/>
    <w:rsid w:val="00650497"/>
    <w:rsid w:val="006516A8"/>
    <w:rsid w:val="00651C70"/>
    <w:rsid w:val="00653E81"/>
    <w:rsid w:val="00654379"/>
    <w:rsid w:val="006546A7"/>
    <w:rsid w:val="00656352"/>
    <w:rsid w:val="00656FF7"/>
    <w:rsid w:val="006575AB"/>
    <w:rsid w:val="00660180"/>
    <w:rsid w:val="0066055B"/>
    <w:rsid w:val="0066159A"/>
    <w:rsid w:val="00661A22"/>
    <w:rsid w:val="00662016"/>
    <w:rsid w:val="00662271"/>
    <w:rsid w:val="0066309F"/>
    <w:rsid w:val="00664358"/>
    <w:rsid w:val="0066438F"/>
    <w:rsid w:val="0066518F"/>
    <w:rsid w:val="00666289"/>
    <w:rsid w:val="00666563"/>
    <w:rsid w:val="00666746"/>
    <w:rsid w:val="0066692B"/>
    <w:rsid w:val="00667888"/>
    <w:rsid w:val="00667E1F"/>
    <w:rsid w:val="00671B14"/>
    <w:rsid w:val="00673A8B"/>
    <w:rsid w:val="00674183"/>
    <w:rsid w:val="006777B7"/>
    <w:rsid w:val="006814D1"/>
    <w:rsid w:val="006818F8"/>
    <w:rsid w:val="0068299F"/>
    <w:rsid w:val="00682B48"/>
    <w:rsid w:val="006837D9"/>
    <w:rsid w:val="0069445E"/>
    <w:rsid w:val="00695364"/>
    <w:rsid w:val="006A25CD"/>
    <w:rsid w:val="006A3602"/>
    <w:rsid w:val="006A400B"/>
    <w:rsid w:val="006A402A"/>
    <w:rsid w:val="006A582C"/>
    <w:rsid w:val="006A6317"/>
    <w:rsid w:val="006A6E3D"/>
    <w:rsid w:val="006A7360"/>
    <w:rsid w:val="006B0084"/>
    <w:rsid w:val="006B035B"/>
    <w:rsid w:val="006B0ACD"/>
    <w:rsid w:val="006B10DB"/>
    <w:rsid w:val="006B157A"/>
    <w:rsid w:val="006B2EB6"/>
    <w:rsid w:val="006B7E83"/>
    <w:rsid w:val="006C0576"/>
    <w:rsid w:val="006C116E"/>
    <w:rsid w:val="006C1185"/>
    <w:rsid w:val="006C1754"/>
    <w:rsid w:val="006C1C8D"/>
    <w:rsid w:val="006C3A43"/>
    <w:rsid w:val="006C4ED9"/>
    <w:rsid w:val="006D1C72"/>
    <w:rsid w:val="006D2ACC"/>
    <w:rsid w:val="006D304C"/>
    <w:rsid w:val="006D3C45"/>
    <w:rsid w:val="006D3EA0"/>
    <w:rsid w:val="006D6754"/>
    <w:rsid w:val="006D6BAE"/>
    <w:rsid w:val="006E2043"/>
    <w:rsid w:val="006E263F"/>
    <w:rsid w:val="006E3206"/>
    <w:rsid w:val="006E3208"/>
    <w:rsid w:val="006E3556"/>
    <w:rsid w:val="006E3F24"/>
    <w:rsid w:val="006E56A8"/>
    <w:rsid w:val="006E56EC"/>
    <w:rsid w:val="006E648F"/>
    <w:rsid w:val="006E6DE6"/>
    <w:rsid w:val="006F0106"/>
    <w:rsid w:val="006F13CC"/>
    <w:rsid w:val="006F28FE"/>
    <w:rsid w:val="006F2CE8"/>
    <w:rsid w:val="007005A2"/>
    <w:rsid w:val="007007F5"/>
    <w:rsid w:val="00702163"/>
    <w:rsid w:val="007066D6"/>
    <w:rsid w:val="00707DAA"/>
    <w:rsid w:val="007106EE"/>
    <w:rsid w:val="00710C03"/>
    <w:rsid w:val="00710E21"/>
    <w:rsid w:val="00711FAB"/>
    <w:rsid w:val="00713579"/>
    <w:rsid w:val="007149BA"/>
    <w:rsid w:val="00714D3A"/>
    <w:rsid w:val="007156E1"/>
    <w:rsid w:val="00720F6D"/>
    <w:rsid w:val="00721034"/>
    <w:rsid w:val="007232D5"/>
    <w:rsid w:val="007233A5"/>
    <w:rsid w:val="00725017"/>
    <w:rsid w:val="00726157"/>
    <w:rsid w:val="0072758E"/>
    <w:rsid w:val="0073012A"/>
    <w:rsid w:val="0073068A"/>
    <w:rsid w:val="00731C1F"/>
    <w:rsid w:val="0073552D"/>
    <w:rsid w:val="0073626D"/>
    <w:rsid w:val="00736E48"/>
    <w:rsid w:val="007407C0"/>
    <w:rsid w:val="00740F98"/>
    <w:rsid w:val="0074151A"/>
    <w:rsid w:val="00742025"/>
    <w:rsid w:val="00742707"/>
    <w:rsid w:val="00742A84"/>
    <w:rsid w:val="00745A67"/>
    <w:rsid w:val="007476F1"/>
    <w:rsid w:val="00750703"/>
    <w:rsid w:val="00750B24"/>
    <w:rsid w:val="007511D6"/>
    <w:rsid w:val="00751233"/>
    <w:rsid w:val="0075148F"/>
    <w:rsid w:val="0075254C"/>
    <w:rsid w:val="007525D7"/>
    <w:rsid w:val="00753928"/>
    <w:rsid w:val="00755C90"/>
    <w:rsid w:val="00757B3F"/>
    <w:rsid w:val="007626D5"/>
    <w:rsid w:val="00762CC6"/>
    <w:rsid w:val="00762DFC"/>
    <w:rsid w:val="007644CD"/>
    <w:rsid w:val="00764B38"/>
    <w:rsid w:val="00765A32"/>
    <w:rsid w:val="00766ECF"/>
    <w:rsid w:val="00767404"/>
    <w:rsid w:val="00767871"/>
    <w:rsid w:val="0077022D"/>
    <w:rsid w:val="00771DA0"/>
    <w:rsid w:val="00772BAE"/>
    <w:rsid w:val="00772F6F"/>
    <w:rsid w:val="007730FA"/>
    <w:rsid w:val="007751EB"/>
    <w:rsid w:val="00775BA5"/>
    <w:rsid w:val="00777387"/>
    <w:rsid w:val="00777AD5"/>
    <w:rsid w:val="007817A2"/>
    <w:rsid w:val="007822CB"/>
    <w:rsid w:val="007823EA"/>
    <w:rsid w:val="00783E65"/>
    <w:rsid w:val="00784EA1"/>
    <w:rsid w:val="00787FD2"/>
    <w:rsid w:val="00792A9F"/>
    <w:rsid w:val="007938A6"/>
    <w:rsid w:val="00794E9A"/>
    <w:rsid w:val="00794F0A"/>
    <w:rsid w:val="0079741A"/>
    <w:rsid w:val="007A1523"/>
    <w:rsid w:val="007A36C7"/>
    <w:rsid w:val="007A3AE2"/>
    <w:rsid w:val="007A5204"/>
    <w:rsid w:val="007A5D64"/>
    <w:rsid w:val="007A72FB"/>
    <w:rsid w:val="007B1205"/>
    <w:rsid w:val="007B66D8"/>
    <w:rsid w:val="007B7682"/>
    <w:rsid w:val="007C04D4"/>
    <w:rsid w:val="007C31EC"/>
    <w:rsid w:val="007C3925"/>
    <w:rsid w:val="007C3ED0"/>
    <w:rsid w:val="007C6398"/>
    <w:rsid w:val="007D05CD"/>
    <w:rsid w:val="007D0AD5"/>
    <w:rsid w:val="007D0F65"/>
    <w:rsid w:val="007D1435"/>
    <w:rsid w:val="007D19C5"/>
    <w:rsid w:val="007D2C63"/>
    <w:rsid w:val="007D3D45"/>
    <w:rsid w:val="007D5D66"/>
    <w:rsid w:val="007D6D20"/>
    <w:rsid w:val="007E2C10"/>
    <w:rsid w:val="007E5C05"/>
    <w:rsid w:val="007E5F8F"/>
    <w:rsid w:val="007E67A7"/>
    <w:rsid w:val="007F13E1"/>
    <w:rsid w:val="007F1ADC"/>
    <w:rsid w:val="007F2FC5"/>
    <w:rsid w:val="007F3EF4"/>
    <w:rsid w:val="007F48C4"/>
    <w:rsid w:val="007F7846"/>
    <w:rsid w:val="0080087E"/>
    <w:rsid w:val="008008D1"/>
    <w:rsid w:val="00801714"/>
    <w:rsid w:val="0080193E"/>
    <w:rsid w:val="00801B13"/>
    <w:rsid w:val="00801C61"/>
    <w:rsid w:val="00802C6F"/>
    <w:rsid w:val="00803148"/>
    <w:rsid w:val="008033A8"/>
    <w:rsid w:val="0080462F"/>
    <w:rsid w:val="00807EB5"/>
    <w:rsid w:val="0081027E"/>
    <w:rsid w:val="00811269"/>
    <w:rsid w:val="00812727"/>
    <w:rsid w:val="00820197"/>
    <w:rsid w:val="00820872"/>
    <w:rsid w:val="00820CC8"/>
    <w:rsid w:val="00821083"/>
    <w:rsid w:val="008240E6"/>
    <w:rsid w:val="00824476"/>
    <w:rsid w:val="00824CC4"/>
    <w:rsid w:val="008267F9"/>
    <w:rsid w:val="008270A3"/>
    <w:rsid w:val="00827C3E"/>
    <w:rsid w:val="0083018E"/>
    <w:rsid w:val="008302BA"/>
    <w:rsid w:val="008305FF"/>
    <w:rsid w:val="00831589"/>
    <w:rsid w:val="008319E0"/>
    <w:rsid w:val="008331FE"/>
    <w:rsid w:val="008342EA"/>
    <w:rsid w:val="00837212"/>
    <w:rsid w:val="008372B8"/>
    <w:rsid w:val="00837BC6"/>
    <w:rsid w:val="0084028D"/>
    <w:rsid w:val="00840B1A"/>
    <w:rsid w:val="00842CA3"/>
    <w:rsid w:val="00843011"/>
    <w:rsid w:val="00843043"/>
    <w:rsid w:val="008447CA"/>
    <w:rsid w:val="00847D9E"/>
    <w:rsid w:val="00851CDE"/>
    <w:rsid w:val="00853E8F"/>
    <w:rsid w:val="00854598"/>
    <w:rsid w:val="00855934"/>
    <w:rsid w:val="00855DC1"/>
    <w:rsid w:val="008569A2"/>
    <w:rsid w:val="00856E7B"/>
    <w:rsid w:val="00857A80"/>
    <w:rsid w:val="00860864"/>
    <w:rsid w:val="008621FE"/>
    <w:rsid w:val="0086324E"/>
    <w:rsid w:val="00865DFF"/>
    <w:rsid w:val="0086695A"/>
    <w:rsid w:val="0086710F"/>
    <w:rsid w:val="00867273"/>
    <w:rsid w:val="00870824"/>
    <w:rsid w:val="0087167A"/>
    <w:rsid w:val="00875B6F"/>
    <w:rsid w:val="00877BEB"/>
    <w:rsid w:val="00877CDD"/>
    <w:rsid w:val="008805A0"/>
    <w:rsid w:val="008828E3"/>
    <w:rsid w:val="00883E18"/>
    <w:rsid w:val="00883E8F"/>
    <w:rsid w:val="008847B2"/>
    <w:rsid w:val="00884B3F"/>
    <w:rsid w:val="00885119"/>
    <w:rsid w:val="00885A13"/>
    <w:rsid w:val="008901C1"/>
    <w:rsid w:val="008908EF"/>
    <w:rsid w:val="0089098B"/>
    <w:rsid w:val="00891C23"/>
    <w:rsid w:val="00891D8E"/>
    <w:rsid w:val="00893080"/>
    <w:rsid w:val="0089350D"/>
    <w:rsid w:val="00894BDE"/>
    <w:rsid w:val="00897487"/>
    <w:rsid w:val="00897797"/>
    <w:rsid w:val="008A08C4"/>
    <w:rsid w:val="008A402B"/>
    <w:rsid w:val="008A4E16"/>
    <w:rsid w:val="008A5AF0"/>
    <w:rsid w:val="008A5E87"/>
    <w:rsid w:val="008A5EF3"/>
    <w:rsid w:val="008A64BD"/>
    <w:rsid w:val="008A7085"/>
    <w:rsid w:val="008A70EF"/>
    <w:rsid w:val="008B0415"/>
    <w:rsid w:val="008B2C64"/>
    <w:rsid w:val="008B366B"/>
    <w:rsid w:val="008B3C21"/>
    <w:rsid w:val="008B41F5"/>
    <w:rsid w:val="008B4D10"/>
    <w:rsid w:val="008B74DA"/>
    <w:rsid w:val="008C29EE"/>
    <w:rsid w:val="008C4117"/>
    <w:rsid w:val="008C5F6C"/>
    <w:rsid w:val="008C6623"/>
    <w:rsid w:val="008C763C"/>
    <w:rsid w:val="008D07E1"/>
    <w:rsid w:val="008D0C04"/>
    <w:rsid w:val="008D12FB"/>
    <w:rsid w:val="008D1786"/>
    <w:rsid w:val="008D3FFC"/>
    <w:rsid w:val="008D4858"/>
    <w:rsid w:val="008D4E09"/>
    <w:rsid w:val="008D5357"/>
    <w:rsid w:val="008D5A58"/>
    <w:rsid w:val="008E11C7"/>
    <w:rsid w:val="008E1355"/>
    <w:rsid w:val="008E1F45"/>
    <w:rsid w:val="008E2BD1"/>
    <w:rsid w:val="008E373C"/>
    <w:rsid w:val="008E4D19"/>
    <w:rsid w:val="008E51E8"/>
    <w:rsid w:val="008E70C0"/>
    <w:rsid w:val="008E7276"/>
    <w:rsid w:val="008E7C36"/>
    <w:rsid w:val="008F0120"/>
    <w:rsid w:val="008F0B33"/>
    <w:rsid w:val="008F2727"/>
    <w:rsid w:val="008F44E6"/>
    <w:rsid w:val="008F50C7"/>
    <w:rsid w:val="008F6E00"/>
    <w:rsid w:val="008F6ED1"/>
    <w:rsid w:val="008F7069"/>
    <w:rsid w:val="009001E0"/>
    <w:rsid w:val="00900EF9"/>
    <w:rsid w:val="009018B8"/>
    <w:rsid w:val="00902783"/>
    <w:rsid w:val="00902CDD"/>
    <w:rsid w:val="00903EDC"/>
    <w:rsid w:val="00905379"/>
    <w:rsid w:val="00906DE9"/>
    <w:rsid w:val="009073E5"/>
    <w:rsid w:val="0091011B"/>
    <w:rsid w:val="009102FF"/>
    <w:rsid w:val="00910F75"/>
    <w:rsid w:val="009122F2"/>
    <w:rsid w:val="00912DC2"/>
    <w:rsid w:val="009141CA"/>
    <w:rsid w:val="00914B14"/>
    <w:rsid w:val="00914EBD"/>
    <w:rsid w:val="00914F53"/>
    <w:rsid w:val="00915A49"/>
    <w:rsid w:val="00915B67"/>
    <w:rsid w:val="00922DB8"/>
    <w:rsid w:val="00926724"/>
    <w:rsid w:val="00927B01"/>
    <w:rsid w:val="00931728"/>
    <w:rsid w:val="009317BB"/>
    <w:rsid w:val="00931F62"/>
    <w:rsid w:val="00932684"/>
    <w:rsid w:val="00932BA8"/>
    <w:rsid w:val="0093399A"/>
    <w:rsid w:val="00933EAB"/>
    <w:rsid w:val="00934260"/>
    <w:rsid w:val="00937796"/>
    <w:rsid w:val="00941455"/>
    <w:rsid w:val="00941EFB"/>
    <w:rsid w:val="00942A99"/>
    <w:rsid w:val="0094358F"/>
    <w:rsid w:val="00943D4D"/>
    <w:rsid w:val="00944134"/>
    <w:rsid w:val="0094620A"/>
    <w:rsid w:val="009504A7"/>
    <w:rsid w:val="009504E5"/>
    <w:rsid w:val="00950FBC"/>
    <w:rsid w:val="0095336C"/>
    <w:rsid w:val="00953DA7"/>
    <w:rsid w:val="0095563E"/>
    <w:rsid w:val="00956246"/>
    <w:rsid w:val="00956738"/>
    <w:rsid w:val="00956A46"/>
    <w:rsid w:val="00956B8A"/>
    <w:rsid w:val="00957670"/>
    <w:rsid w:val="0096223B"/>
    <w:rsid w:val="009625DF"/>
    <w:rsid w:val="0096368E"/>
    <w:rsid w:val="00965570"/>
    <w:rsid w:val="00966393"/>
    <w:rsid w:val="00970D3E"/>
    <w:rsid w:val="00972207"/>
    <w:rsid w:val="00972D89"/>
    <w:rsid w:val="009737CC"/>
    <w:rsid w:val="00974C6B"/>
    <w:rsid w:val="00975E09"/>
    <w:rsid w:val="00976759"/>
    <w:rsid w:val="00977BCF"/>
    <w:rsid w:val="00977C1B"/>
    <w:rsid w:val="00977CAD"/>
    <w:rsid w:val="00977DF1"/>
    <w:rsid w:val="009806BF"/>
    <w:rsid w:val="009807B9"/>
    <w:rsid w:val="0098084B"/>
    <w:rsid w:val="0098157E"/>
    <w:rsid w:val="009817A3"/>
    <w:rsid w:val="0098226E"/>
    <w:rsid w:val="009834B0"/>
    <w:rsid w:val="0098447E"/>
    <w:rsid w:val="009852D4"/>
    <w:rsid w:val="0098574A"/>
    <w:rsid w:val="009876EF"/>
    <w:rsid w:val="00991FDD"/>
    <w:rsid w:val="00992ADB"/>
    <w:rsid w:val="00992F82"/>
    <w:rsid w:val="00993CD0"/>
    <w:rsid w:val="00994B05"/>
    <w:rsid w:val="00995612"/>
    <w:rsid w:val="009956D1"/>
    <w:rsid w:val="00995D55"/>
    <w:rsid w:val="00996972"/>
    <w:rsid w:val="00996C8F"/>
    <w:rsid w:val="009974E2"/>
    <w:rsid w:val="0099754B"/>
    <w:rsid w:val="00997CDA"/>
    <w:rsid w:val="00997E56"/>
    <w:rsid w:val="009A011D"/>
    <w:rsid w:val="009A06E4"/>
    <w:rsid w:val="009A09E9"/>
    <w:rsid w:val="009A1032"/>
    <w:rsid w:val="009A33FD"/>
    <w:rsid w:val="009A37D3"/>
    <w:rsid w:val="009A3940"/>
    <w:rsid w:val="009A4C3E"/>
    <w:rsid w:val="009A5040"/>
    <w:rsid w:val="009A507F"/>
    <w:rsid w:val="009A790E"/>
    <w:rsid w:val="009B1D60"/>
    <w:rsid w:val="009B2BB8"/>
    <w:rsid w:val="009B35E9"/>
    <w:rsid w:val="009B3602"/>
    <w:rsid w:val="009B3A31"/>
    <w:rsid w:val="009B3E44"/>
    <w:rsid w:val="009B6684"/>
    <w:rsid w:val="009B7A93"/>
    <w:rsid w:val="009B7CCA"/>
    <w:rsid w:val="009C0008"/>
    <w:rsid w:val="009C0309"/>
    <w:rsid w:val="009C0335"/>
    <w:rsid w:val="009C09F5"/>
    <w:rsid w:val="009C18CF"/>
    <w:rsid w:val="009C49FE"/>
    <w:rsid w:val="009C7253"/>
    <w:rsid w:val="009D0BCB"/>
    <w:rsid w:val="009D0DA0"/>
    <w:rsid w:val="009D1A06"/>
    <w:rsid w:val="009D1BF3"/>
    <w:rsid w:val="009D2048"/>
    <w:rsid w:val="009D21C5"/>
    <w:rsid w:val="009D298F"/>
    <w:rsid w:val="009D50BF"/>
    <w:rsid w:val="009D586C"/>
    <w:rsid w:val="009D5D84"/>
    <w:rsid w:val="009E044B"/>
    <w:rsid w:val="009E1962"/>
    <w:rsid w:val="009E2A63"/>
    <w:rsid w:val="009E62E4"/>
    <w:rsid w:val="009E7554"/>
    <w:rsid w:val="009F149A"/>
    <w:rsid w:val="009F195D"/>
    <w:rsid w:val="009F1CD5"/>
    <w:rsid w:val="009F2C71"/>
    <w:rsid w:val="009F374E"/>
    <w:rsid w:val="009F4CE1"/>
    <w:rsid w:val="009F4D18"/>
    <w:rsid w:val="009F5697"/>
    <w:rsid w:val="009F6661"/>
    <w:rsid w:val="00A045A0"/>
    <w:rsid w:val="00A0608A"/>
    <w:rsid w:val="00A06A70"/>
    <w:rsid w:val="00A06E38"/>
    <w:rsid w:val="00A070A2"/>
    <w:rsid w:val="00A07440"/>
    <w:rsid w:val="00A112BE"/>
    <w:rsid w:val="00A119AB"/>
    <w:rsid w:val="00A120B5"/>
    <w:rsid w:val="00A12337"/>
    <w:rsid w:val="00A1372C"/>
    <w:rsid w:val="00A14CBC"/>
    <w:rsid w:val="00A14F4C"/>
    <w:rsid w:val="00A152B4"/>
    <w:rsid w:val="00A15848"/>
    <w:rsid w:val="00A2037D"/>
    <w:rsid w:val="00A210C2"/>
    <w:rsid w:val="00A21447"/>
    <w:rsid w:val="00A22B96"/>
    <w:rsid w:val="00A254D7"/>
    <w:rsid w:val="00A25672"/>
    <w:rsid w:val="00A301C1"/>
    <w:rsid w:val="00A32088"/>
    <w:rsid w:val="00A3339B"/>
    <w:rsid w:val="00A356D4"/>
    <w:rsid w:val="00A3618C"/>
    <w:rsid w:val="00A373CA"/>
    <w:rsid w:val="00A40718"/>
    <w:rsid w:val="00A40D53"/>
    <w:rsid w:val="00A4121F"/>
    <w:rsid w:val="00A4259D"/>
    <w:rsid w:val="00A44EC1"/>
    <w:rsid w:val="00A453DE"/>
    <w:rsid w:val="00A46A52"/>
    <w:rsid w:val="00A47719"/>
    <w:rsid w:val="00A50200"/>
    <w:rsid w:val="00A51AD3"/>
    <w:rsid w:val="00A5293E"/>
    <w:rsid w:val="00A53FFE"/>
    <w:rsid w:val="00A54E74"/>
    <w:rsid w:val="00A55AEE"/>
    <w:rsid w:val="00A55F87"/>
    <w:rsid w:val="00A60380"/>
    <w:rsid w:val="00A630FD"/>
    <w:rsid w:val="00A676E8"/>
    <w:rsid w:val="00A67CC8"/>
    <w:rsid w:val="00A7010B"/>
    <w:rsid w:val="00A72438"/>
    <w:rsid w:val="00A72DD9"/>
    <w:rsid w:val="00A74332"/>
    <w:rsid w:val="00A746C7"/>
    <w:rsid w:val="00A80341"/>
    <w:rsid w:val="00A814A9"/>
    <w:rsid w:val="00A81AD3"/>
    <w:rsid w:val="00A82E96"/>
    <w:rsid w:val="00A87043"/>
    <w:rsid w:val="00A90E49"/>
    <w:rsid w:val="00A923BB"/>
    <w:rsid w:val="00A92AA9"/>
    <w:rsid w:val="00A93355"/>
    <w:rsid w:val="00A93782"/>
    <w:rsid w:val="00A94899"/>
    <w:rsid w:val="00A94F74"/>
    <w:rsid w:val="00A97BE1"/>
    <w:rsid w:val="00AA12AB"/>
    <w:rsid w:val="00AA1D57"/>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184C"/>
    <w:rsid w:val="00AC279C"/>
    <w:rsid w:val="00AC2CF3"/>
    <w:rsid w:val="00AC4B18"/>
    <w:rsid w:val="00AC5E23"/>
    <w:rsid w:val="00AC6E1B"/>
    <w:rsid w:val="00AC7AF0"/>
    <w:rsid w:val="00AC7C1F"/>
    <w:rsid w:val="00AD1EAB"/>
    <w:rsid w:val="00AD2434"/>
    <w:rsid w:val="00AD2683"/>
    <w:rsid w:val="00AD38FA"/>
    <w:rsid w:val="00AD698F"/>
    <w:rsid w:val="00AD6BD5"/>
    <w:rsid w:val="00AE0899"/>
    <w:rsid w:val="00AE2596"/>
    <w:rsid w:val="00AE2DD8"/>
    <w:rsid w:val="00AF0A90"/>
    <w:rsid w:val="00AF1129"/>
    <w:rsid w:val="00AF117F"/>
    <w:rsid w:val="00AF26E8"/>
    <w:rsid w:val="00AF2B12"/>
    <w:rsid w:val="00AF36B1"/>
    <w:rsid w:val="00AF3AA5"/>
    <w:rsid w:val="00AF3ED8"/>
    <w:rsid w:val="00AF4FC7"/>
    <w:rsid w:val="00AF5043"/>
    <w:rsid w:val="00AF77D6"/>
    <w:rsid w:val="00B01BB3"/>
    <w:rsid w:val="00B02AAF"/>
    <w:rsid w:val="00B0322C"/>
    <w:rsid w:val="00B03F62"/>
    <w:rsid w:val="00B05288"/>
    <w:rsid w:val="00B05C3A"/>
    <w:rsid w:val="00B114D6"/>
    <w:rsid w:val="00B11C59"/>
    <w:rsid w:val="00B1265D"/>
    <w:rsid w:val="00B129D2"/>
    <w:rsid w:val="00B13C0D"/>
    <w:rsid w:val="00B14E72"/>
    <w:rsid w:val="00B15AD7"/>
    <w:rsid w:val="00B15D67"/>
    <w:rsid w:val="00B17703"/>
    <w:rsid w:val="00B200FA"/>
    <w:rsid w:val="00B21761"/>
    <w:rsid w:val="00B238D9"/>
    <w:rsid w:val="00B23948"/>
    <w:rsid w:val="00B25991"/>
    <w:rsid w:val="00B25A3B"/>
    <w:rsid w:val="00B274EF"/>
    <w:rsid w:val="00B304A6"/>
    <w:rsid w:val="00B3127E"/>
    <w:rsid w:val="00B366DF"/>
    <w:rsid w:val="00B36D7B"/>
    <w:rsid w:val="00B375A2"/>
    <w:rsid w:val="00B40312"/>
    <w:rsid w:val="00B40770"/>
    <w:rsid w:val="00B42D46"/>
    <w:rsid w:val="00B42F15"/>
    <w:rsid w:val="00B44800"/>
    <w:rsid w:val="00B458D5"/>
    <w:rsid w:val="00B474DA"/>
    <w:rsid w:val="00B47F5C"/>
    <w:rsid w:val="00B527B9"/>
    <w:rsid w:val="00B529AB"/>
    <w:rsid w:val="00B52D5E"/>
    <w:rsid w:val="00B54935"/>
    <w:rsid w:val="00B55C0E"/>
    <w:rsid w:val="00B570D3"/>
    <w:rsid w:val="00B574FE"/>
    <w:rsid w:val="00B60BA0"/>
    <w:rsid w:val="00B61258"/>
    <w:rsid w:val="00B61284"/>
    <w:rsid w:val="00B622CA"/>
    <w:rsid w:val="00B62B4E"/>
    <w:rsid w:val="00B63388"/>
    <w:rsid w:val="00B63B11"/>
    <w:rsid w:val="00B64272"/>
    <w:rsid w:val="00B655E0"/>
    <w:rsid w:val="00B6760D"/>
    <w:rsid w:val="00B73206"/>
    <w:rsid w:val="00B73351"/>
    <w:rsid w:val="00B80822"/>
    <w:rsid w:val="00B8151E"/>
    <w:rsid w:val="00B81641"/>
    <w:rsid w:val="00B8261E"/>
    <w:rsid w:val="00B831A3"/>
    <w:rsid w:val="00B84086"/>
    <w:rsid w:val="00B85FA8"/>
    <w:rsid w:val="00B862EC"/>
    <w:rsid w:val="00B86A4C"/>
    <w:rsid w:val="00B929AD"/>
    <w:rsid w:val="00B94DEF"/>
    <w:rsid w:val="00B94E0C"/>
    <w:rsid w:val="00B95D0A"/>
    <w:rsid w:val="00B95D2B"/>
    <w:rsid w:val="00B96651"/>
    <w:rsid w:val="00B96E39"/>
    <w:rsid w:val="00B970F8"/>
    <w:rsid w:val="00B971C4"/>
    <w:rsid w:val="00BA0556"/>
    <w:rsid w:val="00BA0C62"/>
    <w:rsid w:val="00BA2106"/>
    <w:rsid w:val="00BA2C26"/>
    <w:rsid w:val="00BA3D4A"/>
    <w:rsid w:val="00BA4058"/>
    <w:rsid w:val="00BA445A"/>
    <w:rsid w:val="00BA56F8"/>
    <w:rsid w:val="00BB00C3"/>
    <w:rsid w:val="00BB0131"/>
    <w:rsid w:val="00BB113D"/>
    <w:rsid w:val="00BB1343"/>
    <w:rsid w:val="00BB1E05"/>
    <w:rsid w:val="00BB2E37"/>
    <w:rsid w:val="00BB39B4"/>
    <w:rsid w:val="00BB39E5"/>
    <w:rsid w:val="00BB56A6"/>
    <w:rsid w:val="00BB5B13"/>
    <w:rsid w:val="00BB6CF3"/>
    <w:rsid w:val="00BB6D15"/>
    <w:rsid w:val="00BC1293"/>
    <w:rsid w:val="00BC15C5"/>
    <w:rsid w:val="00BC1A69"/>
    <w:rsid w:val="00BC230E"/>
    <w:rsid w:val="00BC4DF6"/>
    <w:rsid w:val="00BC54D6"/>
    <w:rsid w:val="00BC55DC"/>
    <w:rsid w:val="00BD1215"/>
    <w:rsid w:val="00BD1EED"/>
    <w:rsid w:val="00BD25AC"/>
    <w:rsid w:val="00BD2D05"/>
    <w:rsid w:val="00BD40FF"/>
    <w:rsid w:val="00BD4CB5"/>
    <w:rsid w:val="00BD6794"/>
    <w:rsid w:val="00BD6D20"/>
    <w:rsid w:val="00BD7DFD"/>
    <w:rsid w:val="00BE2E13"/>
    <w:rsid w:val="00BE513A"/>
    <w:rsid w:val="00BE5559"/>
    <w:rsid w:val="00BE5BD1"/>
    <w:rsid w:val="00BE5E3E"/>
    <w:rsid w:val="00BE6752"/>
    <w:rsid w:val="00BE6BF3"/>
    <w:rsid w:val="00BE73BA"/>
    <w:rsid w:val="00BF483A"/>
    <w:rsid w:val="00BF50D9"/>
    <w:rsid w:val="00BF5DC5"/>
    <w:rsid w:val="00C0741F"/>
    <w:rsid w:val="00C07652"/>
    <w:rsid w:val="00C07937"/>
    <w:rsid w:val="00C11665"/>
    <w:rsid w:val="00C11CF8"/>
    <w:rsid w:val="00C1500F"/>
    <w:rsid w:val="00C170D6"/>
    <w:rsid w:val="00C2025F"/>
    <w:rsid w:val="00C243AE"/>
    <w:rsid w:val="00C247B8"/>
    <w:rsid w:val="00C24A16"/>
    <w:rsid w:val="00C24CFE"/>
    <w:rsid w:val="00C24E1F"/>
    <w:rsid w:val="00C307A3"/>
    <w:rsid w:val="00C31555"/>
    <w:rsid w:val="00C33B30"/>
    <w:rsid w:val="00C33DBA"/>
    <w:rsid w:val="00C35007"/>
    <w:rsid w:val="00C359B0"/>
    <w:rsid w:val="00C37C09"/>
    <w:rsid w:val="00C41762"/>
    <w:rsid w:val="00C41B9D"/>
    <w:rsid w:val="00C41BC8"/>
    <w:rsid w:val="00C44273"/>
    <w:rsid w:val="00C45C40"/>
    <w:rsid w:val="00C50C21"/>
    <w:rsid w:val="00C52684"/>
    <w:rsid w:val="00C558D8"/>
    <w:rsid w:val="00C5601D"/>
    <w:rsid w:val="00C5632C"/>
    <w:rsid w:val="00C6250A"/>
    <w:rsid w:val="00C70A0A"/>
    <w:rsid w:val="00C70BB8"/>
    <w:rsid w:val="00C718FF"/>
    <w:rsid w:val="00C719FB"/>
    <w:rsid w:val="00C71E5F"/>
    <w:rsid w:val="00C7254A"/>
    <w:rsid w:val="00C7330D"/>
    <w:rsid w:val="00C73899"/>
    <w:rsid w:val="00C73DC3"/>
    <w:rsid w:val="00C74D56"/>
    <w:rsid w:val="00C76228"/>
    <w:rsid w:val="00C76D86"/>
    <w:rsid w:val="00C77885"/>
    <w:rsid w:val="00C77EA6"/>
    <w:rsid w:val="00C81943"/>
    <w:rsid w:val="00C85FCF"/>
    <w:rsid w:val="00C8730A"/>
    <w:rsid w:val="00C91B3B"/>
    <w:rsid w:val="00C9408A"/>
    <w:rsid w:val="00C94C73"/>
    <w:rsid w:val="00C97248"/>
    <w:rsid w:val="00CA1B18"/>
    <w:rsid w:val="00CA4728"/>
    <w:rsid w:val="00CA4B7C"/>
    <w:rsid w:val="00CA5754"/>
    <w:rsid w:val="00CA5DE7"/>
    <w:rsid w:val="00CA60B7"/>
    <w:rsid w:val="00CB231D"/>
    <w:rsid w:val="00CB2FC2"/>
    <w:rsid w:val="00CB6080"/>
    <w:rsid w:val="00CB68F4"/>
    <w:rsid w:val="00CB73FB"/>
    <w:rsid w:val="00CC27DE"/>
    <w:rsid w:val="00CC3E6A"/>
    <w:rsid w:val="00CC65E1"/>
    <w:rsid w:val="00CC6CB7"/>
    <w:rsid w:val="00CC7CBF"/>
    <w:rsid w:val="00CD1381"/>
    <w:rsid w:val="00CD1D16"/>
    <w:rsid w:val="00CD2602"/>
    <w:rsid w:val="00CD55A3"/>
    <w:rsid w:val="00CD5801"/>
    <w:rsid w:val="00CD587F"/>
    <w:rsid w:val="00CD5D76"/>
    <w:rsid w:val="00CD7EE5"/>
    <w:rsid w:val="00CE10F2"/>
    <w:rsid w:val="00CE1A3F"/>
    <w:rsid w:val="00CE2234"/>
    <w:rsid w:val="00CE337A"/>
    <w:rsid w:val="00CE3FA4"/>
    <w:rsid w:val="00CF0A9B"/>
    <w:rsid w:val="00CF0EFD"/>
    <w:rsid w:val="00CF1976"/>
    <w:rsid w:val="00CF3573"/>
    <w:rsid w:val="00CF4FB5"/>
    <w:rsid w:val="00CF5581"/>
    <w:rsid w:val="00CF6981"/>
    <w:rsid w:val="00CF72D0"/>
    <w:rsid w:val="00D011A9"/>
    <w:rsid w:val="00D015B6"/>
    <w:rsid w:val="00D0249A"/>
    <w:rsid w:val="00D05075"/>
    <w:rsid w:val="00D07500"/>
    <w:rsid w:val="00D117ED"/>
    <w:rsid w:val="00D11933"/>
    <w:rsid w:val="00D1254E"/>
    <w:rsid w:val="00D1357A"/>
    <w:rsid w:val="00D13ABC"/>
    <w:rsid w:val="00D1463B"/>
    <w:rsid w:val="00D15E87"/>
    <w:rsid w:val="00D20731"/>
    <w:rsid w:val="00D2076B"/>
    <w:rsid w:val="00D2230F"/>
    <w:rsid w:val="00D269B8"/>
    <w:rsid w:val="00D26BA7"/>
    <w:rsid w:val="00D272D0"/>
    <w:rsid w:val="00D27539"/>
    <w:rsid w:val="00D31323"/>
    <w:rsid w:val="00D325FD"/>
    <w:rsid w:val="00D32629"/>
    <w:rsid w:val="00D3367D"/>
    <w:rsid w:val="00D345F3"/>
    <w:rsid w:val="00D359A3"/>
    <w:rsid w:val="00D361FC"/>
    <w:rsid w:val="00D4324C"/>
    <w:rsid w:val="00D43BFC"/>
    <w:rsid w:val="00D44D6B"/>
    <w:rsid w:val="00D45E2B"/>
    <w:rsid w:val="00D46496"/>
    <w:rsid w:val="00D46815"/>
    <w:rsid w:val="00D46F53"/>
    <w:rsid w:val="00D50955"/>
    <w:rsid w:val="00D51740"/>
    <w:rsid w:val="00D51D78"/>
    <w:rsid w:val="00D52923"/>
    <w:rsid w:val="00D52D60"/>
    <w:rsid w:val="00D53C87"/>
    <w:rsid w:val="00D54C38"/>
    <w:rsid w:val="00D55152"/>
    <w:rsid w:val="00D56EC5"/>
    <w:rsid w:val="00D5735C"/>
    <w:rsid w:val="00D61084"/>
    <w:rsid w:val="00D6145C"/>
    <w:rsid w:val="00D6176C"/>
    <w:rsid w:val="00D6707E"/>
    <w:rsid w:val="00D67FAB"/>
    <w:rsid w:val="00D713B4"/>
    <w:rsid w:val="00D72710"/>
    <w:rsid w:val="00D72904"/>
    <w:rsid w:val="00D755A9"/>
    <w:rsid w:val="00D77AD7"/>
    <w:rsid w:val="00D77CB8"/>
    <w:rsid w:val="00D81A3C"/>
    <w:rsid w:val="00D81CF8"/>
    <w:rsid w:val="00D82885"/>
    <w:rsid w:val="00D84255"/>
    <w:rsid w:val="00D84F7B"/>
    <w:rsid w:val="00D863E3"/>
    <w:rsid w:val="00D90031"/>
    <w:rsid w:val="00D90EA5"/>
    <w:rsid w:val="00D92A6E"/>
    <w:rsid w:val="00D92AAF"/>
    <w:rsid w:val="00D96155"/>
    <w:rsid w:val="00D973EB"/>
    <w:rsid w:val="00D976E5"/>
    <w:rsid w:val="00DA069E"/>
    <w:rsid w:val="00DA223A"/>
    <w:rsid w:val="00DA2251"/>
    <w:rsid w:val="00DA2315"/>
    <w:rsid w:val="00DA2AA4"/>
    <w:rsid w:val="00DA44BE"/>
    <w:rsid w:val="00DA4757"/>
    <w:rsid w:val="00DA5FD0"/>
    <w:rsid w:val="00DA7378"/>
    <w:rsid w:val="00DB0249"/>
    <w:rsid w:val="00DB1587"/>
    <w:rsid w:val="00DB1A53"/>
    <w:rsid w:val="00DB1FCF"/>
    <w:rsid w:val="00DB2417"/>
    <w:rsid w:val="00DB2ABD"/>
    <w:rsid w:val="00DB3835"/>
    <w:rsid w:val="00DB41E9"/>
    <w:rsid w:val="00DB43B8"/>
    <w:rsid w:val="00DB6893"/>
    <w:rsid w:val="00DB72F0"/>
    <w:rsid w:val="00DB7E4F"/>
    <w:rsid w:val="00DC1DC9"/>
    <w:rsid w:val="00DC243D"/>
    <w:rsid w:val="00DC2E41"/>
    <w:rsid w:val="00DC5A16"/>
    <w:rsid w:val="00DC666F"/>
    <w:rsid w:val="00DC6EAD"/>
    <w:rsid w:val="00DC6FBA"/>
    <w:rsid w:val="00DD092E"/>
    <w:rsid w:val="00DD0CC6"/>
    <w:rsid w:val="00DD6FE0"/>
    <w:rsid w:val="00DD75A9"/>
    <w:rsid w:val="00DE18EA"/>
    <w:rsid w:val="00DE1F75"/>
    <w:rsid w:val="00DE224A"/>
    <w:rsid w:val="00DE2F8A"/>
    <w:rsid w:val="00DE5736"/>
    <w:rsid w:val="00DE6656"/>
    <w:rsid w:val="00DF170B"/>
    <w:rsid w:val="00DF1D88"/>
    <w:rsid w:val="00DF3A4D"/>
    <w:rsid w:val="00DF477E"/>
    <w:rsid w:val="00DF51B8"/>
    <w:rsid w:val="00DF5CA9"/>
    <w:rsid w:val="00DF6C65"/>
    <w:rsid w:val="00DF7E49"/>
    <w:rsid w:val="00E00C19"/>
    <w:rsid w:val="00E03444"/>
    <w:rsid w:val="00E03A23"/>
    <w:rsid w:val="00E061C3"/>
    <w:rsid w:val="00E068C3"/>
    <w:rsid w:val="00E11AEE"/>
    <w:rsid w:val="00E11F2A"/>
    <w:rsid w:val="00E139AD"/>
    <w:rsid w:val="00E1514D"/>
    <w:rsid w:val="00E1520D"/>
    <w:rsid w:val="00E1611D"/>
    <w:rsid w:val="00E166D6"/>
    <w:rsid w:val="00E17B04"/>
    <w:rsid w:val="00E225ED"/>
    <w:rsid w:val="00E25207"/>
    <w:rsid w:val="00E25607"/>
    <w:rsid w:val="00E26A57"/>
    <w:rsid w:val="00E27658"/>
    <w:rsid w:val="00E32AAA"/>
    <w:rsid w:val="00E33716"/>
    <w:rsid w:val="00E34427"/>
    <w:rsid w:val="00E3465E"/>
    <w:rsid w:val="00E34F13"/>
    <w:rsid w:val="00E36232"/>
    <w:rsid w:val="00E375BA"/>
    <w:rsid w:val="00E37DF2"/>
    <w:rsid w:val="00E413F6"/>
    <w:rsid w:val="00E43026"/>
    <w:rsid w:val="00E43167"/>
    <w:rsid w:val="00E4337E"/>
    <w:rsid w:val="00E43CA4"/>
    <w:rsid w:val="00E44A57"/>
    <w:rsid w:val="00E44B4D"/>
    <w:rsid w:val="00E452CA"/>
    <w:rsid w:val="00E4618B"/>
    <w:rsid w:val="00E46537"/>
    <w:rsid w:val="00E469C8"/>
    <w:rsid w:val="00E46F6D"/>
    <w:rsid w:val="00E4720C"/>
    <w:rsid w:val="00E47854"/>
    <w:rsid w:val="00E510E8"/>
    <w:rsid w:val="00E518CD"/>
    <w:rsid w:val="00E532F0"/>
    <w:rsid w:val="00E54FB2"/>
    <w:rsid w:val="00E562D5"/>
    <w:rsid w:val="00E60899"/>
    <w:rsid w:val="00E61F6A"/>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054A"/>
    <w:rsid w:val="00E91359"/>
    <w:rsid w:val="00E91EA5"/>
    <w:rsid w:val="00E9211C"/>
    <w:rsid w:val="00E928D6"/>
    <w:rsid w:val="00E92AB2"/>
    <w:rsid w:val="00E94ACA"/>
    <w:rsid w:val="00E971FB"/>
    <w:rsid w:val="00E97385"/>
    <w:rsid w:val="00EA07D6"/>
    <w:rsid w:val="00EA0EC5"/>
    <w:rsid w:val="00EA0F57"/>
    <w:rsid w:val="00EA13AE"/>
    <w:rsid w:val="00EA16E1"/>
    <w:rsid w:val="00EA3C25"/>
    <w:rsid w:val="00EA46FE"/>
    <w:rsid w:val="00EA4B0D"/>
    <w:rsid w:val="00EA4B46"/>
    <w:rsid w:val="00EA4C87"/>
    <w:rsid w:val="00EA654B"/>
    <w:rsid w:val="00EB00BD"/>
    <w:rsid w:val="00EB5522"/>
    <w:rsid w:val="00EB69B9"/>
    <w:rsid w:val="00EB69F4"/>
    <w:rsid w:val="00EB7320"/>
    <w:rsid w:val="00EC0675"/>
    <w:rsid w:val="00EC2DEC"/>
    <w:rsid w:val="00EC41F8"/>
    <w:rsid w:val="00EC4F48"/>
    <w:rsid w:val="00EC6B19"/>
    <w:rsid w:val="00ED003C"/>
    <w:rsid w:val="00ED0733"/>
    <w:rsid w:val="00ED3492"/>
    <w:rsid w:val="00ED5E11"/>
    <w:rsid w:val="00ED6F1F"/>
    <w:rsid w:val="00ED764C"/>
    <w:rsid w:val="00EE0382"/>
    <w:rsid w:val="00EE22B2"/>
    <w:rsid w:val="00EE389B"/>
    <w:rsid w:val="00EE549A"/>
    <w:rsid w:val="00EE661C"/>
    <w:rsid w:val="00EE6C96"/>
    <w:rsid w:val="00EE7479"/>
    <w:rsid w:val="00EF0448"/>
    <w:rsid w:val="00EF0D46"/>
    <w:rsid w:val="00EF146A"/>
    <w:rsid w:val="00EF1A3D"/>
    <w:rsid w:val="00EF1E04"/>
    <w:rsid w:val="00EF2381"/>
    <w:rsid w:val="00EF4ADC"/>
    <w:rsid w:val="00EF5175"/>
    <w:rsid w:val="00EF5551"/>
    <w:rsid w:val="00EF783D"/>
    <w:rsid w:val="00F02875"/>
    <w:rsid w:val="00F02D1F"/>
    <w:rsid w:val="00F0651C"/>
    <w:rsid w:val="00F06C01"/>
    <w:rsid w:val="00F103E3"/>
    <w:rsid w:val="00F113A9"/>
    <w:rsid w:val="00F11713"/>
    <w:rsid w:val="00F11B17"/>
    <w:rsid w:val="00F12C6D"/>
    <w:rsid w:val="00F12E7A"/>
    <w:rsid w:val="00F1415E"/>
    <w:rsid w:val="00F14518"/>
    <w:rsid w:val="00F16D90"/>
    <w:rsid w:val="00F17E91"/>
    <w:rsid w:val="00F23172"/>
    <w:rsid w:val="00F242E3"/>
    <w:rsid w:val="00F26987"/>
    <w:rsid w:val="00F3010D"/>
    <w:rsid w:val="00F303F9"/>
    <w:rsid w:val="00F31EF4"/>
    <w:rsid w:val="00F322D2"/>
    <w:rsid w:val="00F33F13"/>
    <w:rsid w:val="00F3456F"/>
    <w:rsid w:val="00F3512E"/>
    <w:rsid w:val="00F3522D"/>
    <w:rsid w:val="00F370D6"/>
    <w:rsid w:val="00F422B5"/>
    <w:rsid w:val="00F46FDB"/>
    <w:rsid w:val="00F47D36"/>
    <w:rsid w:val="00F5067C"/>
    <w:rsid w:val="00F50A79"/>
    <w:rsid w:val="00F51172"/>
    <w:rsid w:val="00F52457"/>
    <w:rsid w:val="00F52A22"/>
    <w:rsid w:val="00F52B19"/>
    <w:rsid w:val="00F54046"/>
    <w:rsid w:val="00F56052"/>
    <w:rsid w:val="00F56172"/>
    <w:rsid w:val="00F56F81"/>
    <w:rsid w:val="00F64589"/>
    <w:rsid w:val="00F65157"/>
    <w:rsid w:val="00F67423"/>
    <w:rsid w:val="00F732CF"/>
    <w:rsid w:val="00F74EAA"/>
    <w:rsid w:val="00F75921"/>
    <w:rsid w:val="00F762CE"/>
    <w:rsid w:val="00F77207"/>
    <w:rsid w:val="00F779B5"/>
    <w:rsid w:val="00F80502"/>
    <w:rsid w:val="00F8164A"/>
    <w:rsid w:val="00F86334"/>
    <w:rsid w:val="00F91868"/>
    <w:rsid w:val="00F91A44"/>
    <w:rsid w:val="00F91E5A"/>
    <w:rsid w:val="00F95058"/>
    <w:rsid w:val="00F96506"/>
    <w:rsid w:val="00FA04D7"/>
    <w:rsid w:val="00FA1118"/>
    <w:rsid w:val="00FA47E2"/>
    <w:rsid w:val="00FA4DBB"/>
    <w:rsid w:val="00FA50F3"/>
    <w:rsid w:val="00FA5345"/>
    <w:rsid w:val="00FA6976"/>
    <w:rsid w:val="00FB0D7B"/>
    <w:rsid w:val="00FB3257"/>
    <w:rsid w:val="00FB3D28"/>
    <w:rsid w:val="00FB470C"/>
    <w:rsid w:val="00FB4C34"/>
    <w:rsid w:val="00FB571D"/>
    <w:rsid w:val="00FB6A0F"/>
    <w:rsid w:val="00FB7A7A"/>
    <w:rsid w:val="00FC06E0"/>
    <w:rsid w:val="00FC0839"/>
    <w:rsid w:val="00FC3BA9"/>
    <w:rsid w:val="00FC3CE9"/>
    <w:rsid w:val="00FC48EC"/>
    <w:rsid w:val="00FC5915"/>
    <w:rsid w:val="00FC60BA"/>
    <w:rsid w:val="00FC7CDB"/>
    <w:rsid w:val="00FD1EA2"/>
    <w:rsid w:val="00FD2595"/>
    <w:rsid w:val="00FD336C"/>
    <w:rsid w:val="00FD47DE"/>
    <w:rsid w:val="00FD6D58"/>
    <w:rsid w:val="00FD6DD2"/>
    <w:rsid w:val="00FE315E"/>
    <w:rsid w:val="00FE4309"/>
    <w:rsid w:val="00FE4DED"/>
    <w:rsid w:val="00FE7730"/>
    <w:rsid w:val="00FE7E8D"/>
    <w:rsid w:val="00FF2E90"/>
    <w:rsid w:val="00FF35BB"/>
    <w:rsid w:val="00FF3DE8"/>
    <w:rsid w:val="00FF43F5"/>
    <w:rsid w:val="00FF5E92"/>
    <w:rsid w:val="00FF7377"/>
    <w:rsid w:val="010440AF"/>
    <w:rsid w:val="01364F74"/>
    <w:rsid w:val="013807AC"/>
    <w:rsid w:val="01E121B5"/>
    <w:rsid w:val="024D6EB4"/>
    <w:rsid w:val="048C67A1"/>
    <w:rsid w:val="04EE7D8A"/>
    <w:rsid w:val="05552586"/>
    <w:rsid w:val="0646241D"/>
    <w:rsid w:val="067153D5"/>
    <w:rsid w:val="07510428"/>
    <w:rsid w:val="07D4226C"/>
    <w:rsid w:val="083E04DD"/>
    <w:rsid w:val="09B63EDC"/>
    <w:rsid w:val="0A1414C0"/>
    <w:rsid w:val="0AAC0A11"/>
    <w:rsid w:val="0AC27E8B"/>
    <w:rsid w:val="0B195B11"/>
    <w:rsid w:val="0B566A2A"/>
    <w:rsid w:val="0BCE442E"/>
    <w:rsid w:val="0DAE193B"/>
    <w:rsid w:val="0EC7774D"/>
    <w:rsid w:val="0FBB5E7C"/>
    <w:rsid w:val="0FEA0463"/>
    <w:rsid w:val="10413F5D"/>
    <w:rsid w:val="117F6156"/>
    <w:rsid w:val="11B811E5"/>
    <w:rsid w:val="12634C27"/>
    <w:rsid w:val="13565127"/>
    <w:rsid w:val="13D824AD"/>
    <w:rsid w:val="142007B5"/>
    <w:rsid w:val="14804CD6"/>
    <w:rsid w:val="15626F16"/>
    <w:rsid w:val="15C17D8A"/>
    <w:rsid w:val="165A5D32"/>
    <w:rsid w:val="170F3D1A"/>
    <w:rsid w:val="17E27B87"/>
    <w:rsid w:val="19536A23"/>
    <w:rsid w:val="19887630"/>
    <w:rsid w:val="19940063"/>
    <w:rsid w:val="1B6F5CD2"/>
    <w:rsid w:val="1B784E95"/>
    <w:rsid w:val="1B905BB4"/>
    <w:rsid w:val="1BDA6CBE"/>
    <w:rsid w:val="1C687FA0"/>
    <w:rsid w:val="1C767B69"/>
    <w:rsid w:val="1E124583"/>
    <w:rsid w:val="1E7E1583"/>
    <w:rsid w:val="1EB74EF0"/>
    <w:rsid w:val="1FB22A22"/>
    <w:rsid w:val="1FCE4416"/>
    <w:rsid w:val="209B1097"/>
    <w:rsid w:val="21DC3C09"/>
    <w:rsid w:val="21E06A6D"/>
    <w:rsid w:val="22627782"/>
    <w:rsid w:val="23392A47"/>
    <w:rsid w:val="25D1789D"/>
    <w:rsid w:val="26931061"/>
    <w:rsid w:val="26B74D2B"/>
    <w:rsid w:val="26FD7835"/>
    <w:rsid w:val="27AA6A39"/>
    <w:rsid w:val="282A5674"/>
    <w:rsid w:val="290C5081"/>
    <w:rsid w:val="29DF226B"/>
    <w:rsid w:val="29F75D2F"/>
    <w:rsid w:val="2C3716CA"/>
    <w:rsid w:val="2CA12B21"/>
    <w:rsid w:val="2DF71071"/>
    <w:rsid w:val="2E445291"/>
    <w:rsid w:val="2E9D194A"/>
    <w:rsid w:val="2F1417E5"/>
    <w:rsid w:val="30462E69"/>
    <w:rsid w:val="30F0327B"/>
    <w:rsid w:val="315D3901"/>
    <w:rsid w:val="33553D9A"/>
    <w:rsid w:val="34374D1C"/>
    <w:rsid w:val="349078CB"/>
    <w:rsid w:val="349C739D"/>
    <w:rsid w:val="35A57F80"/>
    <w:rsid w:val="3632475D"/>
    <w:rsid w:val="365B1890"/>
    <w:rsid w:val="36A54250"/>
    <w:rsid w:val="376851E9"/>
    <w:rsid w:val="37F02933"/>
    <w:rsid w:val="391679F4"/>
    <w:rsid w:val="392B2327"/>
    <w:rsid w:val="39E00B75"/>
    <w:rsid w:val="39F30565"/>
    <w:rsid w:val="3A4C1CC9"/>
    <w:rsid w:val="3B1915A4"/>
    <w:rsid w:val="3C2E6672"/>
    <w:rsid w:val="3C4419AF"/>
    <w:rsid w:val="3C8A4EFB"/>
    <w:rsid w:val="3D5D4668"/>
    <w:rsid w:val="3DCD6EBC"/>
    <w:rsid w:val="3DDD1A84"/>
    <w:rsid w:val="3DEA3178"/>
    <w:rsid w:val="3E202B71"/>
    <w:rsid w:val="3EEF28F3"/>
    <w:rsid w:val="3F0B41A9"/>
    <w:rsid w:val="3FE97214"/>
    <w:rsid w:val="40377F59"/>
    <w:rsid w:val="40F07577"/>
    <w:rsid w:val="41E947E4"/>
    <w:rsid w:val="42377105"/>
    <w:rsid w:val="42691999"/>
    <w:rsid w:val="43D77BDF"/>
    <w:rsid w:val="453A661D"/>
    <w:rsid w:val="45A227AF"/>
    <w:rsid w:val="46633397"/>
    <w:rsid w:val="468B2A05"/>
    <w:rsid w:val="46AF6383"/>
    <w:rsid w:val="47382AE5"/>
    <w:rsid w:val="480B7D33"/>
    <w:rsid w:val="48554687"/>
    <w:rsid w:val="48EB68F6"/>
    <w:rsid w:val="4939166E"/>
    <w:rsid w:val="499E1AAC"/>
    <w:rsid w:val="4A20072C"/>
    <w:rsid w:val="4B700B75"/>
    <w:rsid w:val="4B9D5AAF"/>
    <w:rsid w:val="4C85030F"/>
    <w:rsid w:val="4CC2465E"/>
    <w:rsid w:val="4CE52BD9"/>
    <w:rsid w:val="50824868"/>
    <w:rsid w:val="516F3C57"/>
    <w:rsid w:val="51F03CFA"/>
    <w:rsid w:val="5288462F"/>
    <w:rsid w:val="537F2780"/>
    <w:rsid w:val="55D4038E"/>
    <w:rsid w:val="57646769"/>
    <w:rsid w:val="57CC659D"/>
    <w:rsid w:val="57E649FA"/>
    <w:rsid w:val="57EC5A40"/>
    <w:rsid w:val="5808737F"/>
    <w:rsid w:val="58265A54"/>
    <w:rsid w:val="592A159B"/>
    <w:rsid w:val="595A2896"/>
    <w:rsid w:val="5AF86197"/>
    <w:rsid w:val="5B490178"/>
    <w:rsid w:val="5BED7E0B"/>
    <w:rsid w:val="5C096C46"/>
    <w:rsid w:val="5DA33E81"/>
    <w:rsid w:val="5E7A316C"/>
    <w:rsid w:val="5EA91E36"/>
    <w:rsid w:val="5EB75CA9"/>
    <w:rsid w:val="5F1476A0"/>
    <w:rsid w:val="5F9A7634"/>
    <w:rsid w:val="608308C7"/>
    <w:rsid w:val="60A10863"/>
    <w:rsid w:val="616D2C24"/>
    <w:rsid w:val="624D407F"/>
    <w:rsid w:val="62DD6E51"/>
    <w:rsid w:val="63D070BD"/>
    <w:rsid w:val="64593D88"/>
    <w:rsid w:val="64C10970"/>
    <w:rsid w:val="64CF2965"/>
    <w:rsid w:val="64D07EEC"/>
    <w:rsid w:val="65111839"/>
    <w:rsid w:val="655157B6"/>
    <w:rsid w:val="65842449"/>
    <w:rsid w:val="6626576D"/>
    <w:rsid w:val="66E85CE5"/>
    <w:rsid w:val="67927F18"/>
    <w:rsid w:val="6862242F"/>
    <w:rsid w:val="68B444C3"/>
    <w:rsid w:val="69680706"/>
    <w:rsid w:val="6BD8622A"/>
    <w:rsid w:val="6CA9339D"/>
    <w:rsid w:val="6E0F5E91"/>
    <w:rsid w:val="6FDA7A50"/>
    <w:rsid w:val="7151657E"/>
    <w:rsid w:val="725472C9"/>
    <w:rsid w:val="726A419B"/>
    <w:rsid w:val="74EE2747"/>
    <w:rsid w:val="74F0565D"/>
    <w:rsid w:val="75A951BB"/>
    <w:rsid w:val="75E35298"/>
    <w:rsid w:val="76AE06A6"/>
    <w:rsid w:val="76EF44F0"/>
    <w:rsid w:val="77025115"/>
    <w:rsid w:val="775C74E9"/>
    <w:rsid w:val="77815E56"/>
    <w:rsid w:val="789F28DD"/>
    <w:rsid w:val="796A1172"/>
    <w:rsid w:val="79A41CFC"/>
    <w:rsid w:val="79E32295"/>
    <w:rsid w:val="79E33EF8"/>
    <w:rsid w:val="7A0C4044"/>
    <w:rsid w:val="7A7F7F38"/>
    <w:rsid w:val="7B3727C5"/>
    <w:rsid w:val="7C1D538D"/>
    <w:rsid w:val="7DDB39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B908F"/>
  <w15:docId w15:val="{95A66B92-90E8-49F9-9656-99BE0EA1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1"/>
    <w:unhideWhenUsed/>
    <w:qFormat/>
  </w:style>
  <w:style w:type="paragraph" w:styleId="a6">
    <w:name w:val="Date"/>
    <w:basedOn w:val="a0"/>
    <w:next w:val="a0"/>
    <w:link w:val="a7"/>
    <w:uiPriority w:val="99"/>
    <w:unhideWhenUsed/>
    <w:qFormat/>
    <w:pPr>
      <w:ind w:leftChars="2500" w:left="100"/>
    </w:pPr>
  </w:style>
  <w:style w:type="paragraph" w:styleId="a8">
    <w:name w:val="Balloon Text"/>
    <w:basedOn w:val="a0"/>
    <w:link w:val="a9"/>
    <w:uiPriority w:val="99"/>
    <w:semiHidden/>
    <w:unhideWhenUsed/>
    <w:qFormat/>
    <w:rPr>
      <w:sz w:val="18"/>
      <w:szCs w:val="18"/>
    </w:rPr>
  </w:style>
  <w:style w:type="paragraph" w:styleId="aa">
    <w:name w:val="footer"/>
    <w:basedOn w:val="a0"/>
    <w:link w:val="ab"/>
    <w:uiPriority w:val="99"/>
    <w:unhideWhenUsed/>
    <w:qFormat/>
    <w:pPr>
      <w:tabs>
        <w:tab w:val="center" w:pos="4153"/>
        <w:tab w:val="right" w:pos="8306"/>
      </w:tabs>
      <w:snapToGrid w:val="0"/>
      <w:jc w:val="left"/>
    </w:pPr>
    <w:rPr>
      <w:sz w:val="18"/>
      <w:szCs w:val="18"/>
    </w:rPr>
  </w:style>
  <w:style w:type="paragraph" w:styleId="ac">
    <w:name w:val="header"/>
    <w:basedOn w:val="a0"/>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0"/>
    <w:qFormat/>
    <w:pPr>
      <w:widowControl/>
      <w:spacing w:before="100" w:beforeAutospacing="1" w:after="100" w:afterAutospacing="1"/>
      <w:jc w:val="left"/>
    </w:pPr>
    <w:rPr>
      <w:rFonts w:ascii="Times New Roman" w:eastAsia="宋体" w:hAnsi="Times New Roman" w:cs="Times New Roman"/>
      <w:kern w:val="0"/>
      <w:sz w:val="24"/>
      <w:szCs w:val="24"/>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1"/>
    <w:uiPriority w:val="99"/>
    <w:semiHidden/>
    <w:unhideWhenUsed/>
    <w:qFormat/>
    <w:rPr>
      <w:color w:val="800080"/>
      <w:u w:val="single"/>
    </w:rPr>
  </w:style>
  <w:style w:type="character" w:styleId="af1">
    <w:name w:val="Hyperlink"/>
    <w:basedOn w:val="a1"/>
    <w:uiPriority w:val="99"/>
    <w:semiHidden/>
    <w:unhideWhenUsed/>
    <w:qFormat/>
    <w:rPr>
      <w:color w:val="0000FF"/>
      <w:u w:val="single"/>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customStyle="1" w:styleId="1">
    <w:name w:val="列出段落1"/>
    <w:basedOn w:val="a0"/>
    <w:uiPriority w:val="34"/>
    <w:qFormat/>
    <w:pPr>
      <w:ind w:firstLineChars="200" w:firstLine="420"/>
    </w:pPr>
  </w:style>
  <w:style w:type="paragraph" w:customStyle="1" w:styleId="af2">
    <w:name w:val="表格文字"/>
    <w:basedOn w:val="a0"/>
    <w:qFormat/>
    <w:pPr>
      <w:spacing w:before="25" w:after="25"/>
      <w:jc w:val="left"/>
    </w:pPr>
    <w:rPr>
      <w:rFonts w:ascii="Times New Roman" w:eastAsia="宋体" w:hAnsi="Times New Roman" w:cs="Times New Roman"/>
      <w:bCs/>
      <w:spacing w:val="10"/>
      <w:kern w:val="0"/>
      <w:sz w:val="24"/>
      <w:szCs w:val="20"/>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character" w:customStyle="1" w:styleId="a7">
    <w:name w:val="日期 字符"/>
    <w:basedOn w:val="a1"/>
    <w:link w:val="a6"/>
    <w:uiPriority w:val="99"/>
    <w:qFormat/>
  </w:style>
  <w:style w:type="paragraph" w:customStyle="1" w:styleId="11">
    <w:name w:val="列出段落11"/>
    <w:basedOn w:val="a0"/>
    <w:qFormat/>
    <w:pPr>
      <w:ind w:firstLineChars="200" w:firstLine="420"/>
    </w:pPr>
    <w:rPr>
      <w:rFonts w:ascii="Cambria" w:eastAsia="宋体" w:hAnsi="Cambria" w:cs="Times New Roman"/>
      <w:sz w:val="24"/>
      <w:szCs w:val="24"/>
    </w:rPr>
  </w:style>
  <w:style w:type="paragraph" w:customStyle="1" w:styleId="2">
    <w:name w:val="列出段落2"/>
    <w:basedOn w:val="a0"/>
    <w:uiPriority w:val="34"/>
    <w:unhideWhenUsed/>
    <w:qFormat/>
    <w:pPr>
      <w:ind w:firstLineChars="200" w:firstLine="420"/>
    </w:pPr>
  </w:style>
  <w:style w:type="paragraph" w:customStyle="1" w:styleId="a">
    <w:name w:val="缩进"/>
    <w:basedOn w:val="a0"/>
    <w:qFormat/>
    <w:pPr>
      <w:numPr>
        <w:numId w:val="1"/>
      </w:numPr>
    </w:pPr>
    <w:rPr>
      <w:rFonts w:ascii="Times New Roman" w:hAnsi="Times New Roman"/>
      <w:szCs w:val="24"/>
    </w:rPr>
  </w:style>
  <w:style w:type="paragraph" w:customStyle="1" w:styleId="21">
    <w:name w:val="列出段落21"/>
    <w:basedOn w:val="a0"/>
    <w:uiPriority w:val="34"/>
    <w:qFormat/>
    <w:pPr>
      <w:ind w:firstLineChars="200" w:firstLine="420"/>
    </w:pPr>
    <w:rPr>
      <w:rFonts w:ascii="Calibri" w:eastAsia="宋体" w:hAnsi="Calibri" w:cs="Times New Roman"/>
    </w:rPr>
  </w:style>
  <w:style w:type="character" w:customStyle="1" w:styleId="cp-li-left">
    <w:name w:val="cp-li-left"/>
    <w:basedOn w:val="a1"/>
    <w:qFormat/>
  </w:style>
  <w:style w:type="character" w:customStyle="1" w:styleId="cp-li-right">
    <w:name w:val="cp-li-right"/>
    <w:basedOn w:val="a1"/>
    <w:qFormat/>
  </w:style>
  <w:style w:type="paragraph" w:customStyle="1" w:styleId="Style1">
    <w:name w:val="_Style 1"/>
    <w:basedOn w:val="a0"/>
    <w:uiPriority w:val="34"/>
    <w:qFormat/>
    <w:pPr>
      <w:ind w:firstLineChars="200" w:firstLine="420"/>
    </w:pPr>
  </w:style>
  <w:style w:type="character" w:customStyle="1" w:styleId="NormalCharacter">
    <w:name w:val="NormalCharacter"/>
    <w:semiHidden/>
    <w:qFormat/>
    <w:rPr>
      <w:rFonts w:asciiTheme="minorHAnsi" w:eastAsiaTheme="minorEastAsia" w:hAnsiTheme="minorHAnsi" w:cstheme="minorBidi"/>
      <w:kern w:val="2"/>
      <w:sz w:val="21"/>
      <w:szCs w:val="22"/>
      <w:lang w:val="en-US" w:eastAsia="zh-CN" w:bidi="ar-SA"/>
    </w:rPr>
  </w:style>
  <w:style w:type="character" w:customStyle="1" w:styleId="a5">
    <w:name w:val="正文文本 字符"/>
    <w:basedOn w:val="a1"/>
    <w:link w:val="a4"/>
    <w:uiPriority w:val="1"/>
    <w:qFormat/>
    <w:rPr>
      <w:kern w:val="2"/>
      <w:sz w:val="21"/>
      <w:szCs w:val="22"/>
    </w:rPr>
  </w:style>
  <w:style w:type="paragraph" w:styleId="af3">
    <w:name w:val="List Paragraph"/>
    <w:basedOn w:val="a0"/>
    <w:uiPriority w:val="34"/>
    <w:unhideWhenUsed/>
    <w:qFormat/>
    <w:pPr>
      <w:ind w:firstLineChars="200" w:firstLine="420"/>
    </w:pPr>
  </w:style>
  <w:style w:type="paragraph" w:customStyle="1" w:styleId="font5">
    <w:name w:val="font5"/>
    <w:basedOn w:val="a0"/>
    <w:qFormat/>
    <w:pPr>
      <w:widowControl/>
      <w:spacing w:before="100" w:beforeAutospacing="1" w:after="100" w:afterAutospacing="1"/>
      <w:jc w:val="left"/>
    </w:pPr>
    <w:rPr>
      <w:rFonts w:ascii="Arial" w:eastAsia="宋体" w:hAnsi="Arial" w:cs="Arial"/>
      <w:kern w:val="0"/>
      <w:sz w:val="20"/>
      <w:szCs w:val="20"/>
    </w:rPr>
  </w:style>
  <w:style w:type="paragraph" w:customStyle="1" w:styleId="font6">
    <w:name w:val="font6"/>
    <w:basedOn w:val="a0"/>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0"/>
    <w:qFormat/>
    <w:pPr>
      <w:widowControl/>
      <w:spacing w:before="100" w:beforeAutospacing="1" w:after="100" w:afterAutospacing="1"/>
      <w:jc w:val="left"/>
    </w:pPr>
    <w:rPr>
      <w:rFonts w:ascii="Tahoma" w:eastAsia="宋体" w:hAnsi="Tahoma" w:cs="Tahoma"/>
      <w:b/>
      <w:bCs/>
      <w:kern w:val="0"/>
      <w:sz w:val="18"/>
      <w:szCs w:val="18"/>
    </w:rPr>
  </w:style>
  <w:style w:type="paragraph" w:customStyle="1" w:styleId="font9">
    <w:name w:val="font9"/>
    <w:basedOn w:val="a0"/>
    <w:qFormat/>
    <w:pPr>
      <w:widowControl/>
      <w:spacing w:before="100" w:beforeAutospacing="1" w:after="100" w:afterAutospacing="1"/>
      <w:jc w:val="left"/>
    </w:pPr>
    <w:rPr>
      <w:rFonts w:ascii="Tahoma" w:eastAsia="宋体" w:hAnsi="Tahoma" w:cs="Tahoma"/>
      <w:kern w:val="0"/>
      <w:sz w:val="18"/>
      <w:szCs w:val="18"/>
    </w:rPr>
  </w:style>
  <w:style w:type="paragraph" w:customStyle="1" w:styleId="font10">
    <w:name w:val="font10"/>
    <w:basedOn w:val="a0"/>
    <w:qFormat/>
    <w:pPr>
      <w:widowControl/>
      <w:spacing w:before="100" w:beforeAutospacing="1" w:after="100" w:afterAutospacing="1"/>
      <w:jc w:val="left"/>
    </w:pPr>
    <w:rPr>
      <w:rFonts w:ascii="宋体" w:eastAsia="宋体" w:hAnsi="宋体" w:cs="宋体"/>
      <w:kern w:val="0"/>
      <w:sz w:val="18"/>
      <w:szCs w:val="18"/>
    </w:rPr>
  </w:style>
  <w:style w:type="paragraph" w:customStyle="1" w:styleId="font11">
    <w:name w:val="font11"/>
    <w:basedOn w:val="a0"/>
    <w:qFormat/>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宋体" w:hAnsi="Arial" w:cs="Arial"/>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0"/>
      <w:szCs w:val="20"/>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0"/>
      <w:szCs w:val="20"/>
    </w:rPr>
  </w:style>
  <w:style w:type="paragraph" w:customStyle="1" w:styleId="Style40">
    <w:name w:val="_Style 40"/>
    <w:basedOn w:val="a0"/>
    <w:next w:val="af3"/>
    <w:uiPriority w:val="34"/>
    <w:qFormat/>
    <w:pPr>
      <w:ind w:firstLineChars="200" w:firstLine="420"/>
    </w:pPr>
    <w:rPr>
      <w:rFonts w:ascii="Calibri" w:eastAsia="宋体" w:hAnsi="Calibri" w:cs="Times New Roman"/>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a9">
    <w:name w:val="批注框文本 字符"/>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96162">
      <w:bodyDiv w:val="1"/>
      <w:marLeft w:val="0"/>
      <w:marRight w:val="0"/>
      <w:marTop w:val="0"/>
      <w:marBottom w:val="0"/>
      <w:divBdr>
        <w:top w:val="none" w:sz="0" w:space="0" w:color="auto"/>
        <w:left w:val="none" w:sz="0" w:space="0" w:color="auto"/>
        <w:bottom w:val="none" w:sz="0" w:space="0" w:color="auto"/>
        <w:right w:val="none" w:sz="0" w:space="0" w:color="auto"/>
      </w:divBdr>
    </w:div>
    <w:div w:id="1550998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E38704-6D57-43B4-9D5A-4566AD5D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2565</Words>
  <Characters>14627</Characters>
  <Application>Microsoft Office Word</Application>
  <DocSecurity>0</DocSecurity>
  <Lines>121</Lines>
  <Paragraphs>34</Paragraphs>
  <ScaleCrop>false</ScaleCrop>
  <Company>WwW.YlmF.CoM</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苏晓舟</dc:creator>
  <cp:lastModifiedBy>SFY</cp:lastModifiedBy>
  <cp:revision>185</cp:revision>
  <dcterms:created xsi:type="dcterms:W3CDTF">2021-08-19T09:46:00Z</dcterms:created>
  <dcterms:modified xsi:type="dcterms:W3CDTF">2022-04-01T08:08:00Z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