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Spec="center" w:tblpY="2634"/>
        <w:tblOverlap w:val="never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3360"/>
        <w:gridCol w:w="3360"/>
        <w:gridCol w:w="23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338" w:type="dxa"/>
            <w:tcBorders>
              <w:top w:val="single" w:color="auto" w:sz="12" w:space="0"/>
              <w:bottom w:val="doub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left="-63" w:leftChars="-30" w:right="-61" w:rightChars="-29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3360" w:type="dxa"/>
            <w:tcBorders>
              <w:top w:val="single" w:color="auto" w:sz="12" w:space="0"/>
              <w:bottom w:val="doub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  <w:lang w:val="en-US" w:eastAsia="zh-CN"/>
              </w:rPr>
              <w:t>要求</w:t>
            </w:r>
            <w:r>
              <w:rPr>
                <w:rFonts w:hint="eastAsia" w:ascii="宋体" w:hAnsi="宋体"/>
                <w:sz w:val="24"/>
                <w:szCs w:val="32"/>
              </w:rPr>
              <w:t>描述</w:t>
            </w:r>
          </w:p>
        </w:tc>
        <w:tc>
          <w:tcPr>
            <w:tcW w:w="3360" w:type="dxa"/>
            <w:tcBorders>
              <w:top w:val="single" w:color="auto" w:sz="12" w:space="0"/>
              <w:bottom w:val="doub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供应商响应描述</w:t>
            </w:r>
          </w:p>
        </w:tc>
        <w:tc>
          <w:tcPr>
            <w:tcW w:w="2313" w:type="dxa"/>
            <w:tcBorders>
              <w:top w:val="single" w:color="auto" w:sz="12" w:space="0"/>
              <w:bottom w:val="double" w:color="auto" w:sz="4" w:space="0"/>
              <w:right w:val="single" w:color="auto" w:sz="2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偏离情况说明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（</w:t>
            </w:r>
            <w:r>
              <w:rPr>
                <w:rFonts w:hint="eastAsia"/>
                <w:sz w:val="24"/>
                <w:szCs w:val="32"/>
              </w:rPr>
              <w:t>正偏离/完全响应/负偏离</w:t>
            </w:r>
            <w:r>
              <w:rPr>
                <w:rFonts w:hint="eastAsia" w:ascii="宋体" w:hAnsi="宋体"/>
                <w:sz w:val="24"/>
                <w:szCs w:val="32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338" w:type="dxa"/>
            <w:tcBorders>
              <w:top w:val="doub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ascii="Arial" w:hAnsi="Arial" w:eastAsia="Arial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题库需包含但不限于：依法执业、护理管理、三基考核、医师资格考试、医技、院感等部分，需按职称等方式进行分类，并要求公司维护更新</w:t>
            </w:r>
          </w:p>
        </w:tc>
        <w:tc>
          <w:tcPr>
            <w:tcW w:w="3360" w:type="dxa"/>
            <w:tcBorders>
              <w:top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</w:p>
        </w:tc>
        <w:tc>
          <w:tcPr>
            <w:tcW w:w="2313" w:type="dxa"/>
            <w:tcBorders>
              <w:top w:val="doub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338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360" w:type="dxa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ascii="Arial" w:hAnsi="Arial" w:eastAsia="Arial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考试方式：需含电脑端考试、手机端考试，且考试界面不允许退出或退出次数有限制</w:t>
            </w:r>
          </w:p>
        </w:tc>
        <w:tc>
          <w:tcPr>
            <w:tcW w:w="33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</w:p>
        </w:tc>
        <w:tc>
          <w:tcPr>
            <w:tcW w:w="2313" w:type="dxa"/>
            <w:tcBorders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338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360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ascii="Arial" w:hAnsi="Arial" w:eastAsia="Arial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考试组卷方式：由公司安排人员专人为医院进行组卷</w:t>
            </w:r>
          </w:p>
        </w:tc>
        <w:tc>
          <w:tcPr>
            <w:tcW w:w="33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  <w:szCs w:val="32"/>
              </w:rPr>
            </w:pPr>
          </w:p>
        </w:tc>
        <w:tc>
          <w:tcPr>
            <w:tcW w:w="2313" w:type="dxa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38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360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ascii="Arial" w:hAnsi="Arial" w:eastAsia="Arial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考试成绩管理：系统管理每人考试成绩，可导出，后期与医务管理系统进行对接。</w:t>
            </w:r>
          </w:p>
        </w:tc>
        <w:tc>
          <w:tcPr>
            <w:tcW w:w="33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  <w:szCs w:val="32"/>
              </w:rPr>
            </w:pPr>
          </w:p>
        </w:tc>
        <w:tc>
          <w:tcPr>
            <w:tcW w:w="2313" w:type="dxa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  <w:szCs w:val="32"/>
              </w:rPr>
            </w:pPr>
          </w:p>
        </w:tc>
      </w:tr>
    </w:tbl>
    <w:p>
      <w:pPr>
        <w:jc w:val="center"/>
        <w:rPr>
          <w:rFonts w:hint="eastAsia"/>
          <w:sz w:val="28"/>
          <w:szCs w:val="36"/>
        </w:rPr>
      </w:pPr>
    </w:p>
    <w:p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需求响</w:t>
      </w: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应情况表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BB1B21"/>
    <w:multiLevelType w:val="multilevel"/>
    <w:tmpl w:val="56BB1B21"/>
    <w:lvl w:ilvl="0" w:tentative="0">
      <w:start w:val="1"/>
      <w:numFmt w:val="decimal"/>
      <w:lvlText w:val="%1"/>
      <w:lvlJc w:val="center"/>
      <w:pPr>
        <w:tabs>
          <w:tab w:val="left" w:pos="142"/>
        </w:tabs>
        <w:ind w:left="142" w:firstLine="38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4YTQ5NzUzOGE2NjI3ODk0NmY4MDZhZWU4NzBhOWYifQ=="/>
  </w:docVars>
  <w:rsids>
    <w:rsidRoot w:val="00000000"/>
    <w:rsid w:val="067460BE"/>
    <w:rsid w:val="1C3406E0"/>
    <w:rsid w:val="3DC1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198</Characters>
  <Lines>0</Lines>
  <Paragraphs>0</Paragraphs>
  <TotalTime>10</TotalTime>
  <ScaleCrop>false</ScaleCrop>
  <LinksUpToDate>false</LinksUpToDate>
  <CharactersWithSpaces>198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2022-06-28T03:32:00Z</dcterms:created>
  <dc:creator>sfy</dc:creator>
  <cp:lastModifiedBy>markaren</cp:lastModifiedBy>
  <dcterms:modified xsi:type="dcterms:W3CDTF">2022-07-13T07:33:02Z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36C5925C7D464172BC228E70DF3B2C66</vt:lpwstr>
  </property>
</Properties>
</file>