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w:t>
      </w:r>
      <w:r>
        <w:rPr>
          <w:rFonts w:hint="eastAsia" w:ascii="Times New Roman" w:hAnsi="Times New Roman" w:cs="Times New Roman"/>
          <w:b/>
          <w:bCs/>
          <w:sz w:val="30"/>
          <w:szCs w:val="30"/>
          <w:lang w:val="en-US" w:eastAsia="zh-CN"/>
        </w:rPr>
        <w:t>3</w:t>
      </w:r>
    </w:p>
    <w:p>
      <w:pPr>
        <w:spacing w:line="500" w:lineRule="exact"/>
        <w:ind w:left="2470" w:leftChars="426" w:hanging="1575" w:hangingChars="523"/>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产前筛查</w:t>
      </w:r>
      <w:r>
        <w:rPr>
          <w:rFonts w:hint="default" w:ascii="Times New Roman" w:hAnsi="Times New Roman" w:cs="Times New Roman"/>
          <w:b/>
          <w:bCs/>
          <w:sz w:val="30"/>
          <w:szCs w:val="30"/>
          <w:lang w:val="en-US" w:eastAsia="zh-CN"/>
        </w:rPr>
        <w:t>检测试剂盒</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127930770"/>
      <w:bookmarkStart w:id="2" w:name="_Toc98579589"/>
      <w:bookmarkStart w:id="3" w:name="_Toc98580272"/>
      <w:bookmarkStart w:id="4" w:name="_Toc98578990"/>
      <w:bookmarkStart w:id="5" w:name="_Toc98579048"/>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81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72497407"/>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w:t>
      </w:r>
      <w:r>
        <w:rPr>
          <w:rFonts w:hint="eastAsia" w:ascii="Times New Roman" w:hAnsi="Times New Roman" w:cs="Times New Roman"/>
          <w:sz w:val="24"/>
          <w:u w:val="single"/>
          <w:lang w:val="en-US" w:eastAsia="zh-CN"/>
        </w:rPr>
        <w:t>3</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产前筛查</w:t>
      </w:r>
      <w:r>
        <w:rPr>
          <w:rFonts w:hint="default" w:ascii="Times New Roman" w:hAnsi="Times New Roman" w:cs="Times New Roman"/>
          <w:bCs/>
          <w:sz w:val="24"/>
          <w:u w:val="single"/>
          <w:lang w:val="en-US" w:eastAsia="zh-CN"/>
        </w:rPr>
        <w:t>检测试剂盒</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eastAsia" w:ascii="Times New Roman" w:hAnsi="Times New Roman" w:cs="Times New Roman"/>
                <w:bCs/>
                <w:sz w:val="24"/>
                <w:lang w:val="en-US" w:eastAsia="zh-CN"/>
              </w:rPr>
              <w:t>产前筛查</w:t>
            </w:r>
            <w:r>
              <w:rPr>
                <w:rFonts w:hint="default" w:ascii="Times New Roman" w:hAnsi="Times New Roman" w:cs="Times New Roman"/>
                <w:bCs/>
                <w:sz w:val="24"/>
              </w:rPr>
              <w:t>检测试剂盒</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详见第二部分《采购需求》</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2.6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2.7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13</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21</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30</w:t>
      </w:r>
      <w:r>
        <w:rPr>
          <w:rFonts w:hint="eastAsia" w:ascii="Times New Roman" w:hAnsi="Times New Roman" w:cs="Times New Roman"/>
          <w:b/>
          <w:bCs/>
          <w:sz w:val="24"/>
          <w:lang w:val="en-US" w:eastAsia="zh-CN"/>
        </w:rPr>
        <w:t>3</w:t>
      </w:r>
      <w:r>
        <w:rPr>
          <w:rFonts w:hint="default" w:ascii="Times New Roman" w:hAnsi="Times New Roman" w:cs="Times New Roman"/>
          <w:b/>
          <w:bCs/>
          <w:sz w:val="24"/>
        </w:rPr>
        <w:t>+</w:t>
      </w:r>
      <w:r>
        <w:rPr>
          <w:rFonts w:hint="eastAsia" w:ascii="Times New Roman" w:hAnsi="Times New Roman" w:cs="Times New Roman"/>
          <w:b/>
          <w:bCs/>
          <w:sz w:val="24"/>
          <w:lang w:val="en-US" w:eastAsia="zh-CN"/>
        </w:rPr>
        <w:t>产前筛查</w:t>
      </w:r>
      <w:r>
        <w:rPr>
          <w:rFonts w:hint="default" w:ascii="Times New Roman" w:hAnsi="Times New Roman" w:cs="Times New Roman"/>
          <w:b/>
          <w:bCs/>
          <w:sz w:val="24"/>
        </w:rPr>
        <w:t>检测试剂盒+公司名”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24</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24</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default" w:ascii="Times New Roman" w:hAnsi="Times New Roman" w:cs="Times New Roman"/>
          <w:sz w:val="24"/>
          <w:szCs w:val="22"/>
        </w:rPr>
        <w:t>4.以我院官网-招标采购专栏（http://www.e3861.com/cn/sanwugongkai/zhaobiaocaigou/index.html）内的公告及附件为准，若非在官网查阅的公告，请至上述链接专区中查找本公告。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13</w:t>
      </w:r>
      <w:r>
        <w:rPr>
          <w:rFonts w:hint="default" w:ascii="Times New Roman" w:hAnsi="Times New Roman" w:cs="Times New Roman"/>
          <w:sz w:val="24"/>
        </w:rPr>
        <w:t>日</w:t>
      </w:r>
      <w:bookmarkEnd w:id="6"/>
      <w:bookmarkEnd w:id="7"/>
      <w:bookmarkEnd w:id="11"/>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2394495"/>
      <w:bookmarkStart w:id="15" w:name="_Toc272497408"/>
      <w:bookmarkStart w:id="16" w:name="_Toc101951241"/>
      <w:bookmarkStart w:id="17" w:name="_Toc101843108"/>
      <w:bookmarkStart w:id="18" w:name="_Toc41723912"/>
      <w:bookmarkStart w:id="19" w:name="_Toc98579049"/>
      <w:bookmarkStart w:id="20" w:name="_Toc42394652"/>
      <w:bookmarkStart w:id="21" w:name="_Toc98580273"/>
      <w:bookmarkStart w:id="22" w:name="_Toc46308523"/>
      <w:bookmarkStart w:id="23" w:name="_Toc98579590"/>
      <w:bookmarkStart w:id="24" w:name="_Toc175644385"/>
      <w:bookmarkStart w:id="25" w:name="_Toc41884682"/>
      <w:bookmarkStart w:id="26" w:name="_Toc98578991"/>
      <w:bookmarkStart w:id="27" w:name="_Toc98035084"/>
      <w:bookmarkStart w:id="28" w:name="_Toc101775108"/>
      <w:bookmarkStart w:id="29" w:name="_Toc101771355"/>
      <w:bookmarkStart w:id="30" w:name="_Toc42313150"/>
      <w:bookmarkStart w:id="31" w:name="_Toc273520766"/>
      <w:bookmarkStart w:id="32" w:name="_Toc46308679"/>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245277"/>
      <w:bookmarkEnd w:id="35"/>
      <w:bookmarkStart w:id="36" w:name="_Toc37663392"/>
      <w:bookmarkEnd w:id="36"/>
      <w:bookmarkStart w:id="37" w:name="_Toc37569520"/>
      <w:bookmarkEnd w:id="37"/>
      <w:bookmarkStart w:id="38" w:name="_Toc37581421"/>
      <w:bookmarkEnd w:id="38"/>
      <w:bookmarkStart w:id="39" w:name="_Toc46308684"/>
      <w:bookmarkEnd w:id="39"/>
      <w:bookmarkStart w:id="40" w:name="_Toc37331039"/>
      <w:bookmarkEnd w:id="40"/>
      <w:bookmarkStart w:id="41" w:name="_Toc46308528"/>
      <w:bookmarkEnd w:id="41"/>
      <w:bookmarkStart w:id="42" w:name="_Toc37331081"/>
      <w:bookmarkEnd w:id="42"/>
      <w:bookmarkStart w:id="43" w:name="_Toc4076237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产前筛查</w:t>
      </w:r>
      <w:r>
        <w:rPr>
          <w:rFonts w:hint="default" w:ascii="Times New Roman" w:hAnsi="Times New Roman" w:cs="Times New Roman"/>
          <w:sz w:val="24"/>
        </w:rPr>
        <w:t>检测试剂盒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eastAsia" w:ascii="Times New Roman" w:hAnsi="Times New Roman" w:cs="Times New Roman"/>
                <w:bCs/>
                <w:sz w:val="24"/>
                <w:lang w:val="en-US" w:eastAsia="zh-CN"/>
              </w:rPr>
              <w:t>产前筛查</w:t>
            </w:r>
            <w:r>
              <w:rPr>
                <w:rFonts w:hint="default" w:ascii="Times New Roman" w:hAnsi="Times New Roman" w:cs="Times New Roman"/>
                <w:bCs/>
                <w:sz w:val="24"/>
              </w:rPr>
              <w:t>检测试剂盒</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详见清单</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kern w:val="2"/>
          <w:sz w:val="24"/>
        </w:rPr>
      </w:pPr>
      <w:r>
        <w:rPr>
          <w:rFonts w:hint="default" w:ascii="Times New Roman" w:hAnsi="Times New Roman" w:cs="Times New Roman"/>
          <w:kern w:val="2"/>
          <w:sz w:val="24"/>
          <w:lang w:val="en-US" w:eastAsia="zh-CN"/>
        </w:rPr>
        <w:t>1、</w:t>
      </w:r>
      <w:r>
        <w:rPr>
          <w:rFonts w:hint="default" w:ascii="Times New Roman" w:hAnsi="Times New Roman" w:cs="Times New Roman"/>
          <w:kern w:val="2"/>
          <w:sz w:val="24"/>
        </w:rPr>
        <w:t>名称：</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1）弓形虫IgM抗体检测试剂盒</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2）弓形虫Ig</w:t>
      </w:r>
      <w:r>
        <w:rPr>
          <w:rFonts w:hint="default" w:ascii="Times New Roman" w:hAnsi="Times New Roman" w:cs="Times New Roman"/>
          <w:sz w:val="24"/>
          <w:lang w:val="en-US" w:eastAsia="zh-CN"/>
        </w:rPr>
        <w:t>G</w:t>
      </w:r>
      <w:r>
        <w:rPr>
          <w:rFonts w:hint="eastAsia" w:ascii="Times New Roman" w:hAnsi="Times New Roman" w:cs="Times New Roman"/>
          <w:sz w:val="24"/>
          <w:lang w:val="en-US" w:eastAsia="zh-CN"/>
        </w:rPr>
        <w:t>抗体检测试剂盒</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3）弓形虫Ig</w:t>
      </w:r>
      <w:r>
        <w:rPr>
          <w:rFonts w:hint="default" w:ascii="Times New Roman" w:hAnsi="Times New Roman" w:cs="Times New Roman"/>
          <w:sz w:val="24"/>
          <w:lang w:val="en-US" w:eastAsia="zh-CN"/>
        </w:rPr>
        <w:t>G</w:t>
      </w:r>
      <w:r>
        <w:rPr>
          <w:rFonts w:hint="eastAsia" w:ascii="Times New Roman" w:hAnsi="Times New Roman" w:cs="Times New Roman"/>
          <w:sz w:val="24"/>
          <w:lang w:val="en-US" w:eastAsia="zh-CN"/>
        </w:rPr>
        <w:t>抗体亲和力检测试剂盒</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4）风疹病毒IgM抗体检测试剂盒</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5）风疹病毒Ig</w:t>
      </w:r>
      <w:r>
        <w:rPr>
          <w:rFonts w:hint="default" w:ascii="Times New Roman" w:hAnsi="Times New Roman" w:cs="Times New Roman"/>
          <w:sz w:val="24"/>
          <w:lang w:val="en-US" w:eastAsia="zh-CN"/>
        </w:rPr>
        <w:t>G</w:t>
      </w:r>
      <w:r>
        <w:rPr>
          <w:rFonts w:hint="eastAsia" w:ascii="Times New Roman" w:hAnsi="Times New Roman" w:cs="Times New Roman"/>
          <w:sz w:val="24"/>
          <w:lang w:val="en-US" w:eastAsia="zh-CN"/>
        </w:rPr>
        <w:t>抗体检测试剂盒</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6）巨细胞病毒IgM抗体检测试剂盒</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7）巨细胞病毒Ig</w:t>
      </w:r>
      <w:r>
        <w:rPr>
          <w:rFonts w:hint="default" w:ascii="Times New Roman" w:hAnsi="Times New Roman" w:cs="Times New Roman"/>
          <w:sz w:val="24"/>
          <w:lang w:val="en-US" w:eastAsia="zh-CN"/>
        </w:rPr>
        <w:t>G</w:t>
      </w:r>
      <w:r>
        <w:rPr>
          <w:rFonts w:hint="eastAsia" w:ascii="Times New Roman" w:hAnsi="Times New Roman" w:cs="Times New Roman"/>
          <w:sz w:val="24"/>
          <w:lang w:val="en-US" w:eastAsia="zh-CN"/>
        </w:rPr>
        <w:t>抗体检测试剂盒</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8）巨细胞Ig</w:t>
      </w:r>
      <w:r>
        <w:rPr>
          <w:rFonts w:hint="default" w:ascii="Times New Roman" w:hAnsi="Times New Roman" w:cs="Times New Roman"/>
          <w:sz w:val="24"/>
          <w:lang w:val="en-US" w:eastAsia="zh-CN"/>
        </w:rPr>
        <w:t>G</w:t>
      </w:r>
      <w:r>
        <w:rPr>
          <w:rFonts w:hint="eastAsia" w:ascii="Times New Roman" w:hAnsi="Times New Roman" w:cs="Times New Roman"/>
          <w:sz w:val="24"/>
          <w:lang w:val="en-US" w:eastAsia="zh-CN"/>
        </w:rPr>
        <w:t>抗体亲和力检测试剂盒</w:t>
      </w:r>
    </w:p>
    <w:p>
      <w:pPr>
        <w:widowControl w:val="0"/>
        <w:spacing w:line="360" w:lineRule="auto"/>
        <w:ind w:firstLine="480" w:firstLineChars="200"/>
        <w:jc w:val="both"/>
        <w:rPr>
          <w:rFonts w:hint="default" w:ascii="Times New Roman" w:hAnsi="Times New Roman" w:cs="Times New Roman"/>
          <w:kern w:val="2"/>
          <w:sz w:val="24"/>
          <w:lang w:val="en-US"/>
        </w:rPr>
      </w:pPr>
      <w:r>
        <w:rPr>
          <w:rFonts w:hint="default" w:ascii="Times New Roman" w:hAnsi="Times New Roman" w:cs="Times New Roman"/>
          <w:sz w:val="24"/>
          <w:lang w:val="en-US" w:eastAsia="zh-CN"/>
        </w:rPr>
        <w:t>2、</w:t>
      </w:r>
      <w:r>
        <w:rPr>
          <w:rFonts w:hint="default" w:ascii="Times New Roman" w:hAnsi="Times New Roman" w:cs="Times New Roman"/>
          <w:sz w:val="24"/>
          <w:lang w:eastAsia="zh-CN"/>
        </w:rPr>
        <w:t>用途：</w:t>
      </w:r>
      <w:r>
        <w:rPr>
          <w:rFonts w:hint="default" w:ascii="Times New Roman" w:hAnsi="Times New Roman" w:cs="Times New Roman"/>
          <w:sz w:val="24"/>
          <w:lang w:val="en-US" w:eastAsia="zh-CN"/>
        </w:rPr>
        <w:t>详见附件</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cs="Times New Roman"/>
          <w:sz w:val="24"/>
          <w:lang w:eastAsia="zh-CN"/>
        </w:rPr>
      </w:pPr>
      <w:r>
        <w:rPr>
          <w:rFonts w:hint="default" w:ascii="Times New Roman" w:hAnsi="Times New Roman" w:cs="Times New Roman"/>
          <w:sz w:val="24"/>
          <w:lang w:val="en-US" w:eastAsia="zh-CN"/>
        </w:rPr>
        <w:t>1、</w:t>
      </w:r>
      <w:r>
        <w:rPr>
          <w:rFonts w:hint="default" w:ascii="Times New Roman" w:hAnsi="Times New Roman" w:cs="Times New Roman"/>
          <w:sz w:val="24"/>
          <w:lang w:eastAsia="zh-CN"/>
        </w:rPr>
        <w:t>样本、试剂、质控、标准品等采用条形码管理，可溯源错误；</w:t>
      </w:r>
    </w:p>
    <w:p>
      <w:pPr>
        <w:widowControl w:val="0"/>
        <w:spacing w:line="360" w:lineRule="auto"/>
        <w:ind w:firstLine="480" w:firstLineChars="200"/>
        <w:jc w:val="both"/>
        <w:rPr>
          <w:rFonts w:hint="default" w:ascii="Times New Roman" w:hAnsi="Times New Roman" w:cs="Times New Roman"/>
          <w:sz w:val="24"/>
          <w:lang w:eastAsia="zh-CN"/>
        </w:rPr>
      </w:pPr>
      <w:r>
        <w:rPr>
          <w:rFonts w:hint="default" w:ascii="Times New Roman" w:hAnsi="Times New Roman" w:cs="Times New Roman"/>
          <w:sz w:val="24"/>
          <w:lang w:val="en-US" w:eastAsia="zh-CN"/>
        </w:rPr>
        <w:t>2、</w:t>
      </w:r>
      <w:r>
        <w:rPr>
          <w:rFonts w:hint="default" w:ascii="Times New Roman" w:hAnsi="Times New Roman" w:cs="Times New Roman"/>
          <w:sz w:val="24"/>
          <w:lang w:eastAsia="zh-CN"/>
        </w:rPr>
        <w:t>具体参数详见附件。</w:t>
      </w:r>
    </w:p>
    <w:p>
      <w:pPr>
        <w:widowControl w:val="0"/>
        <w:tabs>
          <w:tab w:val="left" w:pos="360"/>
        </w:tabs>
        <w:spacing w:line="360" w:lineRule="auto"/>
        <w:outlineLvl w:val="1"/>
        <w:rPr>
          <w:rFonts w:hint="default" w:ascii="Times New Roman" w:hAnsi="Times New Roman" w:cs="Times New Roman"/>
          <w:b/>
          <w:sz w:val="20"/>
        </w:rPr>
      </w:pPr>
      <w:r>
        <w:rPr>
          <w:rFonts w:hint="default" w:ascii="Times New Roman" w:hAnsi="Times New Roman" w:cs="Times New Roman"/>
          <w:b/>
          <w:bCs/>
          <w:sz w:val="24"/>
        </w:rPr>
        <w:t>六、试剂、机器清单(包括但不限于)</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5657"/>
        <w:gridCol w:w="2453"/>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val="0"/>
              <w:jc w:val="center"/>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2925" w:type="pct"/>
            <w:vAlign w:val="center"/>
          </w:tcPr>
          <w:p>
            <w:pPr>
              <w:widowControl w:val="0"/>
              <w:jc w:val="center"/>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c>
          <w:tcPr>
            <w:tcW w:w="1268" w:type="pct"/>
            <w:vAlign w:val="center"/>
          </w:tcPr>
          <w:p>
            <w:pPr>
              <w:widowControl w:val="0"/>
              <w:jc w:val="center"/>
              <w:textAlignment w:val="baseline"/>
              <w:rPr>
                <w:rFonts w:hint="default" w:ascii="Times New Roman" w:hAnsi="Times New Roman" w:eastAsia="宋体" w:cs="Times New Roman"/>
                <w:b/>
                <w:kern w:val="0"/>
                <w:sz w:val="24"/>
                <w:szCs w:val="24"/>
                <w:lang w:eastAsia="zh-CN"/>
              </w:rPr>
            </w:pPr>
            <w:r>
              <w:rPr>
                <w:rFonts w:hint="default" w:ascii="Times New Roman" w:hAnsi="Times New Roman" w:eastAsia="宋体" w:cs="Times New Roman"/>
                <w:b/>
                <w:kern w:val="0"/>
                <w:sz w:val="24"/>
                <w:szCs w:val="24"/>
                <w:lang w:val="en-US" w:eastAsia="zh-CN"/>
              </w:rPr>
              <w:t>单价</w:t>
            </w:r>
            <w:r>
              <w:rPr>
                <w:rFonts w:hint="default" w:ascii="Times New Roman" w:hAnsi="Times New Roman" w:eastAsia="宋体" w:cs="Times New Roman"/>
                <w:b/>
                <w:kern w:val="0"/>
                <w:sz w:val="24"/>
                <w:szCs w:val="24"/>
                <w:lang w:eastAsia="zh-CN"/>
              </w:rPr>
              <w:t>限价（元</w:t>
            </w:r>
            <w:r>
              <w:rPr>
                <w:rFonts w:hint="default" w:ascii="Times New Roman" w:hAnsi="Times New Roman" w:eastAsia="宋体" w:cs="Times New Roman"/>
                <w:b/>
                <w:kern w:val="0"/>
                <w:sz w:val="24"/>
                <w:szCs w:val="24"/>
                <w:lang w:val="en-US" w:eastAsia="zh-CN"/>
              </w:rPr>
              <w:t>/人份</w:t>
            </w:r>
            <w:r>
              <w:rPr>
                <w:rFonts w:hint="default" w:ascii="Times New Roman" w:hAnsi="Times New Roman" w:eastAsia="宋体" w:cs="Times New Roman"/>
                <w:b/>
                <w:kern w:val="0"/>
                <w:sz w:val="24"/>
                <w:szCs w:val="24"/>
                <w:lang w:eastAsia="zh-CN"/>
              </w:rPr>
              <w:t>）</w:t>
            </w:r>
          </w:p>
        </w:tc>
        <w:tc>
          <w:tcPr>
            <w:tcW w:w="402" w:type="pct"/>
            <w:vAlign w:val="center"/>
          </w:tcPr>
          <w:p>
            <w:pPr>
              <w:widowControl w:val="0"/>
              <w:jc w:val="center"/>
              <w:textAlignment w:val="baseline"/>
              <w:rPr>
                <w:rFonts w:hint="default" w:ascii="Times New Roman" w:hAnsi="Times New Roman" w:eastAsia="宋体" w:cs="Times New Roman"/>
                <w:b/>
                <w:kern w:val="0"/>
                <w:sz w:val="24"/>
                <w:szCs w:val="24"/>
                <w:lang w:eastAsia="zh-CN"/>
              </w:rPr>
            </w:pPr>
            <w:r>
              <w:rPr>
                <w:rFonts w:hint="default" w:ascii="Times New Roman" w:hAnsi="Times New Roman" w:eastAsia="宋体" w:cs="Times New Roman"/>
                <w:b/>
                <w:kern w:val="0"/>
                <w:sz w:val="24"/>
                <w:szCs w:val="24"/>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val="0"/>
              <w:jc w:val="center"/>
              <w:textAlignment w:val="baseline"/>
              <w:rPr>
                <w:rFonts w:hint="default" w:ascii="Times New Roman" w:hAnsi="Times New Roman" w:eastAsia="宋体" w:cs="Times New Roman"/>
                <w:kern w:val="0"/>
                <w:sz w:val="24"/>
                <w:szCs w:val="24"/>
              </w:rPr>
            </w:pPr>
            <w:bookmarkStart w:id="275" w:name="_GoBack" w:colFirst="1" w:colLast="1"/>
            <w:r>
              <w:rPr>
                <w:rFonts w:hint="default" w:ascii="Times New Roman" w:hAnsi="Times New Roman" w:eastAsia="宋体" w:cs="Times New Roman"/>
                <w:kern w:val="0"/>
                <w:sz w:val="24"/>
                <w:szCs w:val="24"/>
              </w:rPr>
              <w:t>1</w:t>
            </w:r>
          </w:p>
        </w:tc>
        <w:tc>
          <w:tcPr>
            <w:tcW w:w="5657" w:type="dxa"/>
            <w:vAlign w:val="center"/>
          </w:tcPr>
          <w:p>
            <w:pPr>
              <w:pStyle w:val="213"/>
              <w:numPr>
                <w:ilvl w:val="0"/>
                <w:numId w:val="0"/>
              </w:numPr>
              <w:spacing w:line="400" w:lineRule="exact"/>
              <w:ind w:left="425" w:leftChars="0" w:firstLine="0" w:firstLineChars="0"/>
              <w:jc w:val="center"/>
              <w:textAlignment w:val="baseline"/>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弓形虫IgM抗体检测试剂盒</w:t>
            </w:r>
          </w:p>
        </w:tc>
        <w:tc>
          <w:tcPr>
            <w:tcW w:w="1268"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20</w:t>
            </w:r>
          </w:p>
        </w:tc>
        <w:tc>
          <w:tcPr>
            <w:tcW w:w="402"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w:t>
            </w:r>
          </w:p>
        </w:tc>
        <w:tc>
          <w:tcPr>
            <w:tcW w:w="5657" w:type="dxa"/>
            <w:vAlign w:val="center"/>
          </w:tcPr>
          <w:p>
            <w:pPr>
              <w:pStyle w:val="213"/>
              <w:numPr>
                <w:ilvl w:val="0"/>
                <w:numId w:val="0"/>
              </w:numPr>
              <w:spacing w:line="400" w:lineRule="exact"/>
              <w:ind w:left="425" w:leftChars="0" w:firstLine="0" w:firstLineChars="0"/>
              <w:jc w:val="center"/>
              <w:textAlignment w:val="baseline"/>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弓形虫Ig</w:t>
            </w:r>
            <w:r>
              <w:rPr>
                <w:rFonts w:hint="default" w:ascii="Times New Roman" w:hAnsi="Times New Roman" w:eastAsia="宋体" w:cs="Times New Roman"/>
                <w:kern w:val="0"/>
                <w:sz w:val="24"/>
                <w:szCs w:val="24"/>
              </w:rPr>
              <w:t>G</w:t>
            </w:r>
            <w:r>
              <w:rPr>
                <w:rFonts w:hint="eastAsia" w:ascii="Times New Roman" w:hAnsi="Times New Roman" w:eastAsia="宋体" w:cs="Times New Roman"/>
                <w:kern w:val="0"/>
                <w:sz w:val="24"/>
                <w:szCs w:val="24"/>
              </w:rPr>
              <w:t>抗体检测试剂盒</w:t>
            </w:r>
          </w:p>
        </w:tc>
        <w:tc>
          <w:tcPr>
            <w:tcW w:w="1268"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20</w:t>
            </w:r>
          </w:p>
        </w:tc>
        <w:tc>
          <w:tcPr>
            <w:tcW w:w="402"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3</w:t>
            </w:r>
          </w:p>
        </w:tc>
        <w:tc>
          <w:tcPr>
            <w:tcW w:w="5657" w:type="dxa"/>
            <w:vAlign w:val="center"/>
          </w:tcPr>
          <w:p>
            <w:pPr>
              <w:pStyle w:val="213"/>
              <w:numPr>
                <w:ilvl w:val="0"/>
                <w:numId w:val="0"/>
              </w:numPr>
              <w:spacing w:line="400" w:lineRule="exact"/>
              <w:ind w:left="425" w:leftChars="0" w:firstLine="0" w:firstLineChars="0"/>
              <w:jc w:val="center"/>
              <w:textAlignment w:val="baseline"/>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弓形虫Ig</w:t>
            </w:r>
            <w:r>
              <w:rPr>
                <w:rFonts w:hint="default" w:ascii="Times New Roman" w:hAnsi="Times New Roman" w:eastAsia="宋体" w:cs="Times New Roman"/>
                <w:kern w:val="0"/>
                <w:sz w:val="24"/>
                <w:szCs w:val="24"/>
              </w:rPr>
              <w:t>G</w:t>
            </w:r>
            <w:r>
              <w:rPr>
                <w:rFonts w:hint="eastAsia" w:ascii="Times New Roman" w:hAnsi="Times New Roman" w:eastAsia="宋体" w:cs="Times New Roman"/>
                <w:kern w:val="0"/>
                <w:sz w:val="24"/>
                <w:szCs w:val="24"/>
              </w:rPr>
              <w:t>抗体亲</w:t>
            </w:r>
            <w:r>
              <w:rPr>
                <w:rFonts w:hint="eastAsia" w:ascii="Times New Roman" w:hAnsi="Times New Roman" w:eastAsia="宋体" w:cs="Times New Roman"/>
                <w:kern w:val="0"/>
                <w:sz w:val="24"/>
                <w:szCs w:val="24"/>
                <w:lang w:val="en-US" w:eastAsia="zh-CN"/>
              </w:rPr>
              <w:t>和</w:t>
            </w:r>
            <w:r>
              <w:rPr>
                <w:rFonts w:hint="eastAsia" w:ascii="Times New Roman" w:hAnsi="Times New Roman" w:eastAsia="宋体" w:cs="Times New Roman"/>
                <w:kern w:val="0"/>
                <w:sz w:val="24"/>
                <w:szCs w:val="24"/>
              </w:rPr>
              <w:t>力检测试剂盒</w:t>
            </w:r>
          </w:p>
        </w:tc>
        <w:tc>
          <w:tcPr>
            <w:tcW w:w="1268"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55</w:t>
            </w:r>
          </w:p>
        </w:tc>
        <w:tc>
          <w:tcPr>
            <w:tcW w:w="402"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4</w:t>
            </w:r>
          </w:p>
        </w:tc>
        <w:tc>
          <w:tcPr>
            <w:tcW w:w="5657" w:type="dxa"/>
            <w:vAlign w:val="center"/>
          </w:tcPr>
          <w:p>
            <w:pPr>
              <w:pStyle w:val="213"/>
              <w:numPr>
                <w:ilvl w:val="0"/>
                <w:numId w:val="0"/>
              </w:numPr>
              <w:spacing w:line="400" w:lineRule="exact"/>
              <w:ind w:left="425" w:leftChars="0" w:firstLine="0" w:firstLineChars="0"/>
              <w:jc w:val="center"/>
              <w:textAlignment w:val="baseline"/>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风疹病毒IgM抗体检测试剂盒</w:t>
            </w:r>
          </w:p>
        </w:tc>
        <w:tc>
          <w:tcPr>
            <w:tcW w:w="1268"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20</w:t>
            </w:r>
          </w:p>
        </w:tc>
        <w:tc>
          <w:tcPr>
            <w:tcW w:w="402"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20%</w:t>
            </w:r>
          </w:p>
        </w:tc>
      </w:tr>
      <w:bookmarkEnd w:id="2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top"/>
          </w:tcPr>
          <w:p>
            <w:pPr>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5</w:t>
            </w:r>
          </w:p>
        </w:tc>
        <w:tc>
          <w:tcPr>
            <w:tcW w:w="2925" w:type="pct"/>
            <w:vAlign w:val="center"/>
          </w:tcPr>
          <w:p>
            <w:pPr>
              <w:pStyle w:val="213"/>
              <w:numPr>
                <w:ilvl w:val="0"/>
                <w:numId w:val="0"/>
              </w:numPr>
              <w:spacing w:line="400" w:lineRule="exact"/>
              <w:ind w:left="425" w:leftChars="0" w:firstLine="0" w:firstLineChars="0"/>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风疹病毒IgG抗体检测试剂盒</w:t>
            </w:r>
          </w:p>
        </w:tc>
        <w:tc>
          <w:tcPr>
            <w:tcW w:w="1268"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w:t>
            </w:r>
          </w:p>
        </w:tc>
        <w:tc>
          <w:tcPr>
            <w:tcW w:w="402"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top"/>
          </w:tcPr>
          <w:p>
            <w:pPr>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6</w:t>
            </w:r>
          </w:p>
        </w:tc>
        <w:tc>
          <w:tcPr>
            <w:tcW w:w="2925" w:type="pct"/>
            <w:vAlign w:val="center"/>
          </w:tcPr>
          <w:p>
            <w:pPr>
              <w:pStyle w:val="213"/>
              <w:numPr>
                <w:ilvl w:val="0"/>
                <w:numId w:val="0"/>
              </w:numPr>
              <w:spacing w:line="400" w:lineRule="exact"/>
              <w:ind w:left="425" w:leftChars="0" w:firstLine="0" w:firstLineChars="0"/>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巨细胞病毒IgM抗体检测试剂盒</w:t>
            </w:r>
          </w:p>
        </w:tc>
        <w:tc>
          <w:tcPr>
            <w:tcW w:w="1268"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w:t>
            </w:r>
          </w:p>
        </w:tc>
        <w:tc>
          <w:tcPr>
            <w:tcW w:w="402"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top"/>
          </w:tcPr>
          <w:p>
            <w:pPr>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7</w:t>
            </w:r>
          </w:p>
        </w:tc>
        <w:tc>
          <w:tcPr>
            <w:tcW w:w="2925" w:type="pct"/>
            <w:vAlign w:val="center"/>
          </w:tcPr>
          <w:p>
            <w:pPr>
              <w:pStyle w:val="213"/>
              <w:numPr>
                <w:ilvl w:val="0"/>
                <w:numId w:val="0"/>
              </w:numPr>
              <w:spacing w:line="400" w:lineRule="exact"/>
              <w:ind w:left="425" w:leftChars="0" w:firstLine="0" w:firstLineChars="0"/>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巨细胞病毒IgG抗体检测试剂盒</w:t>
            </w:r>
          </w:p>
        </w:tc>
        <w:tc>
          <w:tcPr>
            <w:tcW w:w="1268"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w:t>
            </w:r>
          </w:p>
        </w:tc>
        <w:tc>
          <w:tcPr>
            <w:tcW w:w="402"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top"/>
          </w:tcPr>
          <w:p>
            <w:pPr>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8</w:t>
            </w:r>
          </w:p>
        </w:tc>
        <w:tc>
          <w:tcPr>
            <w:tcW w:w="2925" w:type="pct"/>
            <w:vAlign w:val="center"/>
          </w:tcPr>
          <w:p>
            <w:pPr>
              <w:pStyle w:val="213"/>
              <w:numPr>
                <w:ilvl w:val="0"/>
                <w:numId w:val="0"/>
              </w:numPr>
              <w:spacing w:line="400" w:lineRule="exact"/>
              <w:ind w:left="425" w:leftChars="0" w:firstLine="0" w:firstLineChars="0"/>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巨细胞IgG抗体亲</w:t>
            </w:r>
            <w:r>
              <w:rPr>
                <w:rFonts w:hint="default" w:ascii="Times New Roman" w:hAnsi="Times New Roman" w:eastAsia="宋体" w:cs="Times New Roman"/>
                <w:kern w:val="0"/>
                <w:sz w:val="24"/>
                <w:szCs w:val="24"/>
                <w:lang w:val="en-US" w:eastAsia="zh-CN"/>
              </w:rPr>
              <w:t>和</w:t>
            </w:r>
            <w:r>
              <w:rPr>
                <w:rFonts w:hint="default" w:ascii="Times New Roman" w:hAnsi="Times New Roman" w:eastAsia="宋体" w:cs="Times New Roman"/>
                <w:kern w:val="0"/>
                <w:sz w:val="24"/>
                <w:szCs w:val="24"/>
              </w:rPr>
              <w:t>力检测试剂盒</w:t>
            </w:r>
          </w:p>
        </w:tc>
        <w:tc>
          <w:tcPr>
            <w:tcW w:w="1268"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55</w:t>
            </w:r>
          </w:p>
        </w:tc>
        <w:tc>
          <w:tcPr>
            <w:tcW w:w="402"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★1、试剂单价中需含检测过程中耗品、质控品、校准品等；</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★2、提供试剂所需的运行环境，达到预期检测指标；</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▲3、试剂在国家卫生健康委临床检验中心及广东省临床检验中心室间质量评价活动中有相关编码，有独立分组；</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4、同一品牌的所有规格型号产品的价格必须一致；</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eastAsia" w:ascii="Times New Roman" w:hAnsi="Times New Roman" w:cs="Times New Roman"/>
          <w:kern w:val="2"/>
          <w:sz w:val="24"/>
          <w:szCs w:val="24"/>
          <w:lang w:val="en-US" w:eastAsia="zh-CN"/>
        </w:rPr>
        <w:t>5、</w:t>
      </w:r>
      <w:r>
        <w:rPr>
          <w:rFonts w:hint="default" w:ascii="Times New Roman" w:hAnsi="Times New Roman" w:cs="Times New Roman"/>
          <w:kern w:val="2"/>
          <w:sz w:val="24"/>
          <w:szCs w:val="24"/>
          <w:lang w:val="en-US" w:eastAsia="zh-CN"/>
        </w:rPr>
        <w:t>保证产</w:t>
      </w:r>
      <w:r>
        <w:rPr>
          <w:rFonts w:hint="default" w:ascii="Times New Roman" w:hAnsi="Times New Roman" w:cs="Times New Roman"/>
          <w:kern w:val="2"/>
          <w:sz w:val="24"/>
          <w:lang w:val="en-US" w:eastAsia="zh-CN"/>
        </w:rPr>
        <w:t>品全新、未曾使用过、其质量、规格及技术特征符合国家有关法律规定；</w:t>
      </w:r>
    </w:p>
    <w:p>
      <w:pPr>
        <w:widowControl w:val="0"/>
        <w:numPr>
          <w:ilvl w:val="0"/>
          <w:numId w:val="0"/>
        </w:numPr>
        <w:spacing w:line="360" w:lineRule="auto"/>
        <w:jc w:val="both"/>
        <w:rPr>
          <w:rFonts w:hint="default" w:ascii="Times New Roman" w:hAnsi="Times New Roman" w:cs="Times New Roman"/>
          <w:kern w:val="2"/>
          <w:sz w:val="24"/>
          <w:szCs w:val="24"/>
        </w:rPr>
      </w:pPr>
    </w:p>
    <w:p>
      <w:pPr>
        <w:pStyle w:val="2"/>
        <w:ind w:left="0" w:leftChars="0" w:firstLine="0" w:firstLineChars="0"/>
        <w:rPr>
          <w:rFonts w:hint="default" w:ascii="Times New Roman" w:hAnsi="Times New Roman" w:cs="Times New Roman"/>
          <w:b/>
          <w:bCs/>
          <w:kern w:val="2"/>
          <w:sz w:val="24"/>
          <w:szCs w:val="24"/>
          <w:highlight w:val="yellow"/>
          <w:lang w:val="en-US" w:eastAsia="zh-CN"/>
        </w:rPr>
      </w:pPr>
      <w:r>
        <w:rPr>
          <w:rFonts w:hint="default" w:ascii="Times New Roman" w:hAnsi="Times New Roman" w:cs="Times New Roman"/>
          <w:b/>
          <w:bCs/>
          <w:kern w:val="2"/>
          <w:sz w:val="24"/>
          <w:szCs w:val="24"/>
          <w:highlight w:val="yellow"/>
          <w:lang w:val="en-US" w:eastAsia="zh-CN"/>
        </w:rPr>
        <w:t>附件：</w:t>
      </w:r>
    </w:p>
    <w:p>
      <w:pPr>
        <w:widowControl w:val="0"/>
        <w:jc w:val="center"/>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1、</w:t>
      </w:r>
      <w:r>
        <w:rPr>
          <w:rFonts w:hint="default" w:ascii="Times New Roman" w:hAnsi="Times New Roman" w:eastAsia="宋体" w:cs="Times New Roman"/>
          <w:b/>
          <w:bCs/>
          <w:kern w:val="2"/>
          <w:sz w:val="24"/>
          <w:szCs w:val="24"/>
        </w:rPr>
        <w:t>弓形虫IgM抗体检测试剂盒招标参数</w:t>
      </w:r>
    </w:p>
    <w:p>
      <w:pPr>
        <w:widowControl w:val="0"/>
        <w:tabs>
          <w:tab w:val="left" w:pos="540"/>
        </w:tabs>
        <w:spacing w:line="400" w:lineRule="exact"/>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widowControl w:val="0"/>
        <w:numPr>
          <w:ilvl w:val="0"/>
          <w:numId w:val="0"/>
        </w:numPr>
        <w:spacing w:line="400" w:lineRule="exact"/>
        <w:ind w:left="210" w:lef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名称：</w:t>
      </w:r>
      <w:r>
        <w:rPr>
          <w:rFonts w:hint="default" w:ascii="Times New Roman" w:hAnsi="Times New Roman" w:eastAsia="宋体" w:cs="Times New Roman"/>
          <w:kern w:val="0"/>
          <w:sz w:val="24"/>
          <w:szCs w:val="24"/>
        </w:rPr>
        <w:t>弓形虫IgM抗体检测试剂盒</w:t>
      </w:r>
    </w:p>
    <w:p>
      <w:pPr>
        <w:widowControl w:val="0"/>
        <w:numPr>
          <w:ilvl w:val="0"/>
          <w:numId w:val="0"/>
        </w:numPr>
        <w:spacing w:line="400" w:lineRule="exact"/>
        <w:ind w:left="210" w:lef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用于体外测定人血清或血浆中的弓形虫IgM抗体</w:t>
      </w:r>
    </w:p>
    <w:p>
      <w:pPr>
        <w:widowControl w:val="0"/>
        <w:tabs>
          <w:tab w:val="left" w:pos="540"/>
        </w:tabs>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bidi="ar-SA"/>
        </w:rPr>
        <w:t>1、试剂不受</w:t>
      </w:r>
      <w:r>
        <w:rPr>
          <w:rFonts w:hint="default" w:ascii="Times New Roman" w:hAnsi="Times New Roman" w:eastAsia="宋体" w:cs="Times New Roman"/>
          <w:kern w:val="0"/>
          <w:sz w:val="24"/>
          <w:szCs w:val="24"/>
          <w:lang w:val="en-US" w:eastAsia="zh-CN"/>
        </w:rPr>
        <w:t>生物素、胆红素，血红蛋白，类风湿因子、白蛋白、IgG、IgA的干扰影响；</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2、试剂未开瓶</w:t>
      </w:r>
      <w:r>
        <w:rPr>
          <w:rFonts w:hint="default" w:ascii="Times New Roman" w:hAnsi="Times New Roman" w:eastAsia="宋体" w:cs="Times New Roman"/>
          <w:kern w:val="2"/>
          <w:sz w:val="24"/>
          <w:szCs w:val="24"/>
          <w:lang w:val="en-US" w:eastAsia="zh-CN" w:bidi="ar-SA"/>
        </w:rPr>
        <w:t>有效期≥ 12个月 ，试剂在机稳定时间≥15周；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baseline"/>
        <w:rPr>
          <w:rFonts w:hint="eastAsia"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0"/>
          <w:sz w:val="24"/>
          <w:szCs w:val="24"/>
        </w:rPr>
        <w:t>弓形虫IgM抗体检测项目线性</w:t>
      </w:r>
      <w:r>
        <w:rPr>
          <w:rFonts w:hint="default" w:ascii="Times New Roman" w:hAnsi="Times New Roman" w:eastAsia="宋体" w:cs="Times New Roman"/>
          <w:kern w:val="2"/>
          <w:sz w:val="24"/>
          <w:szCs w:val="24"/>
        </w:rPr>
        <w:t>r≧0.999，重复性CV＜1.4%，批间精密度</w:t>
      </w:r>
      <w:r>
        <w:rPr>
          <w:rFonts w:hint="default" w:ascii="Times New Roman" w:hAnsi="Times New Roman" w:eastAsia="宋体" w:cs="Times New Roman"/>
          <w:kern w:val="2"/>
          <w:sz w:val="24"/>
          <w:szCs w:val="24"/>
          <w:lang w:val="en-US" w:eastAsia="zh-CN"/>
        </w:rPr>
        <w:t>CV</w:t>
      </w:r>
      <w:r>
        <w:rPr>
          <w:rFonts w:hint="default" w:ascii="Times New Roman" w:hAnsi="Times New Roman" w:eastAsia="宋体" w:cs="Times New Roman"/>
          <w:kern w:val="2"/>
          <w:sz w:val="24"/>
          <w:szCs w:val="24"/>
        </w:rPr>
        <w:t>＜2.0%，室内精密度＜2.3%</w:t>
      </w:r>
      <w:r>
        <w:rPr>
          <w:rFonts w:hint="eastAsia" w:ascii="Times New Roman" w:hAnsi="Times New Roman" w:eastAsia="宋体" w:cs="Times New Roman"/>
          <w:kern w:val="2"/>
          <w:sz w:val="24"/>
          <w:szCs w:val="24"/>
          <w:lang w:eastAsia="zh-CN"/>
        </w:rPr>
        <w:t>；</w:t>
      </w: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jc w:val="center"/>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2、</w:t>
      </w:r>
      <w:r>
        <w:rPr>
          <w:rFonts w:hint="default" w:ascii="Times New Roman" w:hAnsi="Times New Roman" w:eastAsia="宋体" w:cs="Times New Roman"/>
          <w:b/>
          <w:bCs/>
          <w:kern w:val="2"/>
          <w:sz w:val="24"/>
          <w:szCs w:val="24"/>
        </w:rPr>
        <w:t>弓形虫Ig</w:t>
      </w:r>
      <w:r>
        <w:rPr>
          <w:rFonts w:hint="default" w:ascii="Times New Roman" w:hAnsi="Times New Roman" w:eastAsia="宋体" w:cs="Times New Roman"/>
          <w:b/>
          <w:bCs/>
          <w:kern w:val="2"/>
          <w:sz w:val="24"/>
          <w:szCs w:val="24"/>
          <w:lang w:val="en-US" w:eastAsia="zh-CN"/>
        </w:rPr>
        <w:t>G</w:t>
      </w:r>
      <w:r>
        <w:rPr>
          <w:rFonts w:hint="default" w:ascii="Times New Roman" w:hAnsi="Times New Roman" w:eastAsia="宋体" w:cs="Times New Roman"/>
          <w:b/>
          <w:bCs/>
          <w:kern w:val="2"/>
          <w:sz w:val="24"/>
          <w:szCs w:val="24"/>
        </w:rPr>
        <w:t>抗体检测试剂盒招标参数</w:t>
      </w:r>
    </w:p>
    <w:p>
      <w:pPr>
        <w:widowControl w:val="0"/>
        <w:tabs>
          <w:tab w:val="left" w:pos="540"/>
        </w:tabs>
        <w:spacing w:line="400" w:lineRule="exact"/>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widowControl w:val="0"/>
        <w:numPr>
          <w:ilvl w:val="0"/>
          <w:numId w:val="0"/>
        </w:numPr>
        <w:spacing w:line="400" w:lineRule="exact"/>
        <w:ind w:left="210" w:lef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名称：</w:t>
      </w:r>
      <w:r>
        <w:rPr>
          <w:rFonts w:hint="default" w:ascii="Times New Roman" w:hAnsi="Times New Roman" w:eastAsia="宋体" w:cs="Times New Roman"/>
          <w:kern w:val="0"/>
          <w:sz w:val="24"/>
          <w:szCs w:val="24"/>
        </w:rPr>
        <w:t>弓形虫Ig</w:t>
      </w:r>
      <w:r>
        <w:rPr>
          <w:rFonts w:hint="default" w:ascii="Times New Roman" w:hAnsi="Times New Roman" w:eastAsia="宋体" w:cs="Times New Roman"/>
          <w:kern w:val="0"/>
          <w:sz w:val="24"/>
          <w:szCs w:val="24"/>
          <w:lang w:val="en-US" w:eastAsia="zh-CN"/>
        </w:rPr>
        <w:t>G</w:t>
      </w:r>
      <w:r>
        <w:rPr>
          <w:rFonts w:hint="default" w:ascii="Times New Roman" w:hAnsi="Times New Roman" w:eastAsia="宋体" w:cs="Times New Roman"/>
          <w:kern w:val="0"/>
          <w:sz w:val="24"/>
          <w:szCs w:val="24"/>
        </w:rPr>
        <w:t>抗体检测试剂盒</w:t>
      </w:r>
    </w:p>
    <w:p>
      <w:pPr>
        <w:widowControl w:val="0"/>
        <w:numPr>
          <w:ilvl w:val="0"/>
          <w:numId w:val="0"/>
        </w:numPr>
        <w:spacing w:line="400" w:lineRule="exact"/>
        <w:ind w:left="210" w:lef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用于体外测定人血清或血浆中的弓形虫IgG抗体</w:t>
      </w:r>
      <w:r>
        <w:rPr>
          <w:rFonts w:hint="default" w:ascii="Times New Roman" w:hAnsi="Times New Roman" w:eastAsia="宋体" w:cs="Times New Roman"/>
          <w:kern w:val="2"/>
          <w:sz w:val="24"/>
          <w:szCs w:val="24"/>
        </w:rPr>
        <w:t xml:space="preserve"> </w:t>
      </w:r>
    </w:p>
    <w:p>
      <w:pPr>
        <w:widowControl w:val="0"/>
        <w:tabs>
          <w:tab w:val="left" w:pos="540"/>
        </w:tabs>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bidi="ar-SA"/>
        </w:rPr>
        <w:t>1、试剂不受</w:t>
      </w:r>
      <w:r>
        <w:rPr>
          <w:rFonts w:hint="default" w:ascii="Times New Roman" w:hAnsi="Times New Roman" w:eastAsia="宋体" w:cs="Times New Roman"/>
          <w:kern w:val="0"/>
          <w:sz w:val="24"/>
          <w:szCs w:val="24"/>
          <w:lang w:val="en-US" w:eastAsia="zh-CN"/>
        </w:rPr>
        <w:t>生物素，胆红素，血红蛋白，类风湿因子、白蛋白、IgG、IgA的干扰影响；</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2、试剂未开</w:t>
      </w:r>
      <w:r>
        <w:rPr>
          <w:rFonts w:hint="default" w:ascii="Times New Roman" w:hAnsi="Times New Roman" w:eastAsia="宋体" w:cs="Times New Roman"/>
          <w:kern w:val="2"/>
          <w:sz w:val="24"/>
          <w:szCs w:val="24"/>
          <w:lang w:val="en-US" w:eastAsia="zh-CN" w:bidi="ar-SA"/>
        </w:rPr>
        <w:t>瓶有效期≥ 12个月 ，试剂在机稳定时间≥15周；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0"/>
          <w:sz w:val="24"/>
          <w:szCs w:val="24"/>
        </w:rPr>
        <w:t>弓形虫Ig</w:t>
      </w:r>
      <w:r>
        <w:rPr>
          <w:rFonts w:hint="default" w:ascii="Times New Roman" w:hAnsi="Times New Roman" w:eastAsia="宋体" w:cs="Times New Roman"/>
          <w:kern w:val="0"/>
          <w:sz w:val="24"/>
          <w:szCs w:val="24"/>
          <w:lang w:val="en-US" w:eastAsia="zh-CN"/>
        </w:rPr>
        <w:t>G</w:t>
      </w:r>
      <w:r>
        <w:rPr>
          <w:rFonts w:hint="default" w:ascii="Times New Roman" w:hAnsi="Times New Roman" w:eastAsia="宋体" w:cs="Times New Roman"/>
          <w:kern w:val="0"/>
          <w:sz w:val="24"/>
          <w:szCs w:val="24"/>
        </w:rPr>
        <w:t>抗体检测项目线性</w:t>
      </w:r>
      <w:r>
        <w:rPr>
          <w:rFonts w:hint="default" w:ascii="Times New Roman" w:hAnsi="Times New Roman" w:eastAsia="宋体" w:cs="Times New Roman"/>
          <w:kern w:val="2"/>
          <w:sz w:val="24"/>
          <w:szCs w:val="24"/>
        </w:rPr>
        <w:t>r≧0.999，重复性CV＜</w:t>
      </w:r>
      <w:r>
        <w:rPr>
          <w:rFonts w:hint="default" w:ascii="Times New Roman" w:hAnsi="Times New Roman" w:eastAsia="宋体" w:cs="Times New Roman"/>
          <w:kern w:val="2"/>
          <w:sz w:val="24"/>
          <w:szCs w:val="24"/>
          <w:lang w:val="en-US" w:eastAsia="zh-CN"/>
        </w:rPr>
        <w:t>5.8</w:t>
      </w:r>
      <w:r>
        <w:rPr>
          <w:rFonts w:hint="default" w:ascii="Times New Roman" w:hAnsi="Times New Roman" w:eastAsia="宋体" w:cs="Times New Roman"/>
          <w:kern w:val="2"/>
          <w:sz w:val="24"/>
          <w:szCs w:val="24"/>
        </w:rPr>
        <w:t>%，批间精密度</w:t>
      </w:r>
      <w:r>
        <w:rPr>
          <w:rFonts w:hint="default" w:ascii="Times New Roman" w:hAnsi="Times New Roman" w:eastAsia="宋体" w:cs="Times New Roman"/>
          <w:kern w:val="2"/>
          <w:sz w:val="24"/>
          <w:szCs w:val="24"/>
          <w:lang w:val="en-US" w:eastAsia="zh-CN"/>
        </w:rPr>
        <w:t>CV</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4.7</w:t>
      </w:r>
      <w:r>
        <w:rPr>
          <w:rFonts w:hint="default" w:ascii="Times New Roman" w:hAnsi="Times New Roman" w:eastAsia="宋体" w:cs="Times New Roman"/>
          <w:kern w:val="2"/>
          <w:sz w:val="24"/>
          <w:szCs w:val="24"/>
        </w:rPr>
        <w:t>%，室内精密度＜</w:t>
      </w:r>
      <w:r>
        <w:rPr>
          <w:rFonts w:hint="default" w:ascii="Times New Roman" w:hAnsi="Times New Roman" w:eastAsia="宋体" w:cs="Times New Roman"/>
          <w:kern w:val="2"/>
          <w:sz w:val="24"/>
          <w:szCs w:val="24"/>
          <w:lang w:val="en-US" w:eastAsia="zh-CN"/>
        </w:rPr>
        <w:t>3.8</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eastAsia="zh-CN"/>
        </w:rPr>
        <w:t>，线性范围</w:t>
      </w:r>
      <w:r>
        <w:rPr>
          <w:rFonts w:hint="default" w:ascii="Times New Roman" w:hAnsi="Times New Roman" w:eastAsia="宋体" w:cs="Times New Roman"/>
          <w:kern w:val="2"/>
          <w:sz w:val="24"/>
          <w:szCs w:val="24"/>
          <w:lang w:val="en-US" w:eastAsia="zh-CN"/>
        </w:rPr>
        <w:t>0.18-650 IU/ml</w:t>
      </w:r>
      <w:r>
        <w:rPr>
          <w:rFonts w:hint="eastAsia" w:ascii="Times New Roman" w:hAnsi="Times New Roman" w:eastAsia="宋体" w:cs="Times New Roman"/>
          <w:kern w:val="2"/>
          <w:sz w:val="24"/>
          <w:szCs w:val="24"/>
          <w:lang w:val="en-US" w:eastAsia="zh-CN"/>
        </w:rPr>
        <w:t>；</w:t>
      </w: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jc w:val="center"/>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3、</w:t>
      </w:r>
      <w:r>
        <w:rPr>
          <w:rFonts w:hint="default" w:ascii="Times New Roman" w:hAnsi="Times New Roman" w:eastAsia="宋体" w:cs="Times New Roman"/>
          <w:b/>
          <w:bCs/>
          <w:kern w:val="2"/>
          <w:sz w:val="24"/>
          <w:szCs w:val="24"/>
        </w:rPr>
        <w:t>弓形虫Ig</w:t>
      </w:r>
      <w:r>
        <w:rPr>
          <w:rFonts w:hint="default" w:ascii="Times New Roman" w:hAnsi="Times New Roman" w:eastAsia="宋体" w:cs="Times New Roman"/>
          <w:b/>
          <w:bCs/>
          <w:kern w:val="2"/>
          <w:sz w:val="24"/>
          <w:szCs w:val="24"/>
          <w:lang w:val="en-US" w:eastAsia="zh-CN"/>
        </w:rPr>
        <w:t>G抗体亲和力</w:t>
      </w:r>
      <w:r>
        <w:rPr>
          <w:rFonts w:hint="default" w:ascii="Times New Roman" w:hAnsi="Times New Roman" w:eastAsia="宋体" w:cs="Times New Roman"/>
          <w:b/>
          <w:bCs/>
          <w:kern w:val="2"/>
          <w:sz w:val="24"/>
          <w:szCs w:val="24"/>
        </w:rPr>
        <w:t>检测试剂盒招标参数</w:t>
      </w:r>
    </w:p>
    <w:p>
      <w:pPr>
        <w:widowControl w:val="0"/>
        <w:tabs>
          <w:tab w:val="left" w:pos="540"/>
        </w:tabs>
        <w:spacing w:line="400" w:lineRule="exact"/>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widowControl w:val="0"/>
        <w:numPr>
          <w:ilvl w:val="0"/>
          <w:numId w:val="0"/>
        </w:numPr>
        <w:spacing w:line="400" w:lineRule="exact"/>
        <w:ind w:firstLine="240" w:firstLineChars="100"/>
        <w:jc w:val="both"/>
        <w:textAlignment w:val="baseline"/>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1、名称：</w:t>
      </w:r>
      <w:r>
        <w:rPr>
          <w:rFonts w:hint="default" w:ascii="Times New Roman" w:hAnsi="Times New Roman" w:eastAsia="宋体" w:cs="Times New Roman"/>
          <w:kern w:val="0"/>
          <w:sz w:val="24"/>
          <w:szCs w:val="24"/>
          <w:lang w:val="en-US" w:eastAsia="zh-CN" w:bidi="ar-SA"/>
        </w:rPr>
        <w:t>弓形虫IgG抗体亲和力检测试剂盒</w:t>
      </w:r>
    </w:p>
    <w:p>
      <w:pPr>
        <w:widowControl w:val="0"/>
        <w:numPr>
          <w:ilvl w:val="0"/>
          <w:numId w:val="0"/>
        </w:numPr>
        <w:spacing w:line="400" w:lineRule="exact"/>
        <w:ind w:left="210" w:lef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用于体外测定人血清或血浆中的弓形虫IgG抗体的亲和力</w:t>
      </w:r>
      <w:r>
        <w:rPr>
          <w:rFonts w:hint="default" w:ascii="Times New Roman" w:hAnsi="Times New Roman" w:eastAsia="宋体" w:cs="Times New Roman"/>
          <w:kern w:val="2"/>
          <w:sz w:val="24"/>
          <w:szCs w:val="24"/>
        </w:rPr>
        <w:t xml:space="preserve"> </w:t>
      </w:r>
    </w:p>
    <w:p>
      <w:pPr>
        <w:widowControl w:val="0"/>
        <w:tabs>
          <w:tab w:val="left" w:pos="540"/>
        </w:tabs>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bidi="ar-SA"/>
        </w:rPr>
        <w:t>1、试剂不受</w:t>
      </w:r>
      <w:r>
        <w:rPr>
          <w:rFonts w:hint="default" w:ascii="Times New Roman" w:hAnsi="Times New Roman" w:eastAsia="宋体" w:cs="Times New Roman"/>
          <w:kern w:val="0"/>
          <w:sz w:val="24"/>
          <w:szCs w:val="24"/>
          <w:lang w:val="en-US" w:eastAsia="zh-CN"/>
        </w:rPr>
        <w:t>生物素，胆红素，血红蛋白，类风湿因子、白蛋白、IgG、IgA的干扰影响；</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2、试剂未开瓶</w:t>
      </w:r>
      <w:r>
        <w:rPr>
          <w:rFonts w:hint="default" w:ascii="Times New Roman" w:hAnsi="Times New Roman" w:eastAsia="宋体" w:cs="Times New Roman"/>
          <w:kern w:val="2"/>
          <w:sz w:val="24"/>
          <w:szCs w:val="24"/>
          <w:lang w:val="en-US" w:eastAsia="zh-CN" w:bidi="ar-SA"/>
        </w:rPr>
        <w:t>有效期≥ 12个月 ，试剂在机稳定时间≥15周；</w:t>
      </w:r>
    </w:p>
    <w:p>
      <w:pPr>
        <w:widowControl w:val="0"/>
        <w:numPr>
          <w:ilvl w:val="0"/>
          <w:numId w:val="0"/>
        </w:numPr>
        <w:spacing w:line="400" w:lineRule="exact"/>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0"/>
          <w:sz w:val="24"/>
          <w:szCs w:val="24"/>
        </w:rPr>
        <w:t>弓形虫Ig</w:t>
      </w:r>
      <w:r>
        <w:rPr>
          <w:rFonts w:hint="default" w:ascii="Times New Roman" w:hAnsi="Times New Roman" w:eastAsia="宋体" w:cs="Times New Roman"/>
          <w:kern w:val="0"/>
          <w:sz w:val="24"/>
          <w:szCs w:val="24"/>
          <w:lang w:val="en-US" w:eastAsia="zh-CN"/>
        </w:rPr>
        <w:t>G</w:t>
      </w:r>
      <w:r>
        <w:rPr>
          <w:rFonts w:hint="default" w:ascii="Times New Roman" w:hAnsi="Times New Roman" w:eastAsia="宋体" w:cs="Times New Roman"/>
          <w:kern w:val="0"/>
          <w:sz w:val="24"/>
          <w:szCs w:val="24"/>
        </w:rPr>
        <w:t>抗体</w:t>
      </w:r>
      <w:r>
        <w:rPr>
          <w:rFonts w:hint="default" w:ascii="Times New Roman" w:hAnsi="Times New Roman" w:eastAsia="宋体" w:cs="Times New Roman"/>
          <w:kern w:val="0"/>
          <w:sz w:val="24"/>
          <w:szCs w:val="24"/>
          <w:lang w:eastAsia="zh-CN"/>
        </w:rPr>
        <w:t>的亲和力</w:t>
      </w:r>
      <w:r>
        <w:rPr>
          <w:rFonts w:hint="default" w:ascii="Times New Roman" w:hAnsi="Times New Roman" w:eastAsia="宋体" w:cs="Times New Roman"/>
          <w:kern w:val="0"/>
          <w:sz w:val="24"/>
          <w:szCs w:val="24"/>
        </w:rPr>
        <w:t>检测项目线性</w:t>
      </w:r>
      <w:r>
        <w:rPr>
          <w:rFonts w:hint="default" w:ascii="Times New Roman" w:hAnsi="Times New Roman" w:eastAsia="宋体" w:cs="Times New Roman"/>
          <w:kern w:val="2"/>
          <w:sz w:val="24"/>
          <w:szCs w:val="24"/>
        </w:rPr>
        <w:t>r≧0.999，重复性CV＜</w:t>
      </w:r>
      <w:r>
        <w:rPr>
          <w:rFonts w:hint="default" w:ascii="Times New Roman" w:hAnsi="Times New Roman" w:eastAsia="宋体" w:cs="Times New Roman"/>
          <w:kern w:val="2"/>
          <w:sz w:val="24"/>
          <w:szCs w:val="24"/>
          <w:lang w:val="en-US" w:eastAsia="zh-CN"/>
        </w:rPr>
        <w:t>3.4</w:t>
      </w:r>
      <w:r>
        <w:rPr>
          <w:rFonts w:hint="default" w:ascii="Times New Roman" w:hAnsi="Times New Roman" w:eastAsia="宋体" w:cs="Times New Roman"/>
          <w:kern w:val="2"/>
          <w:sz w:val="24"/>
          <w:szCs w:val="24"/>
        </w:rPr>
        <w:t>%，批间精密度</w:t>
      </w:r>
      <w:r>
        <w:rPr>
          <w:rFonts w:hint="default" w:ascii="Times New Roman" w:hAnsi="Times New Roman" w:eastAsia="宋体" w:cs="Times New Roman"/>
          <w:kern w:val="2"/>
          <w:sz w:val="24"/>
          <w:szCs w:val="24"/>
          <w:lang w:val="en-US" w:eastAsia="zh-CN"/>
        </w:rPr>
        <w:t>CV</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5.4</w:t>
      </w:r>
      <w:r>
        <w:rPr>
          <w:rFonts w:hint="default" w:ascii="Times New Roman" w:hAnsi="Times New Roman" w:eastAsia="宋体" w:cs="Times New Roman"/>
          <w:kern w:val="2"/>
          <w:sz w:val="24"/>
          <w:szCs w:val="24"/>
        </w:rPr>
        <w:t>%，室内精密度＜</w:t>
      </w:r>
      <w:r>
        <w:rPr>
          <w:rFonts w:hint="default" w:ascii="Times New Roman" w:hAnsi="Times New Roman" w:eastAsia="宋体" w:cs="Times New Roman"/>
          <w:kern w:val="2"/>
          <w:sz w:val="24"/>
          <w:szCs w:val="24"/>
          <w:lang w:val="en-US" w:eastAsia="zh-CN"/>
        </w:rPr>
        <w:t>2.8</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eastAsia="zh-CN"/>
        </w:rPr>
        <w:t>，空白限＜</w:t>
      </w:r>
      <w:r>
        <w:rPr>
          <w:rFonts w:hint="default" w:ascii="Times New Roman" w:hAnsi="Times New Roman" w:eastAsia="宋体" w:cs="Times New Roman"/>
          <w:kern w:val="2"/>
          <w:sz w:val="24"/>
          <w:szCs w:val="24"/>
          <w:lang w:val="en-US" w:eastAsia="zh-CN"/>
        </w:rPr>
        <w:t>0.1IU/ml，线性范围0.18-650iu/ml</w:t>
      </w:r>
      <w:r>
        <w:rPr>
          <w:rFonts w:hint="eastAsia" w:ascii="Times New Roman" w:hAnsi="Times New Roman" w:eastAsia="宋体" w:cs="Times New Roman"/>
          <w:kern w:val="2"/>
          <w:sz w:val="24"/>
          <w:szCs w:val="24"/>
          <w:lang w:val="en-US" w:eastAsia="zh-CN"/>
        </w:rPr>
        <w:t>；</w:t>
      </w:r>
    </w:p>
    <w:p>
      <w:pPr>
        <w:widowControl w:val="0"/>
        <w:spacing w:after="120"/>
        <w:jc w:val="both"/>
        <w:rPr>
          <w:rFonts w:hint="default" w:ascii="Times New Roman" w:hAnsi="Times New Roman" w:eastAsia="宋体" w:cs="Times New Roman"/>
          <w:b/>
          <w:bCs/>
          <w:kern w:val="2"/>
          <w:sz w:val="24"/>
          <w:szCs w:val="24"/>
          <w:lang w:val="en-US" w:eastAsia="zh-CN" w:bidi="ar-SA"/>
        </w:rPr>
      </w:pPr>
    </w:p>
    <w:p>
      <w:pPr>
        <w:widowControl w:val="0"/>
        <w:jc w:val="both"/>
        <w:rPr>
          <w:rFonts w:hint="default" w:ascii="Times New Roman" w:hAnsi="Times New Roman" w:eastAsia="宋体" w:cs="Times New Roman"/>
          <w:b/>
          <w:bCs/>
          <w:kern w:val="2"/>
          <w:sz w:val="24"/>
          <w:szCs w:val="24"/>
        </w:rPr>
      </w:pPr>
    </w:p>
    <w:p>
      <w:pPr>
        <w:widowControl w:val="0"/>
        <w:numPr>
          <w:ilvl w:val="0"/>
          <w:numId w:val="0"/>
        </w:numPr>
        <w:spacing w:line="400" w:lineRule="exact"/>
        <w:ind w:left="425" w:leftChars="0" w:firstLine="482" w:firstLineChars="200"/>
        <w:jc w:val="center"/>
        <w:textAlignment w:val="baseline"/>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4、风疹病毒IgM抗体检测试剂盒招标参数</w:t>
      </w:r>
    </w:p>
    <w:p>
      <w:pPr>
        <w:widowControl w:val="0"/>
        <w:tabs>
          <w:tab w:val="left" w:pos="540"/>
        </w:tabs>
        <w:spacing w:line="400" w:lineRule="exact"/>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widowControl w:val="0"/>
        <w:numPr>
          <w:ilvl w:val="0"/>
          <w:numId w:val="0"/>
        </w:numPr>
        <w:spacing w:line="400" w:lineRule="exact"/>
        <w:ind w:firstLine="240" w:firstLineChars="100"/>
        <w:jc w:val="both"/>
        <w:textAlignment w:val="baseline"/>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1、名称：风疹病毒IgM抗体检测试剂盒</w:t>
      </w:r>
    </w:p>
    <w:p>
      <w:pPr>
        <w:widowControl w:val="0"/>
        <w:numPr>
          <w:ilvl w:val="0"/>
          <w:numId w:val="0"/>
        </w:numPr>
        <w:spacing w:line="400" w:lineRule="exact"/>
        <w:ind w:left="210" w:lef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用于体外测定人血清或血浆中的风疹病毒IgM抗体</w:t>
      </w:r>
      <w:r>
        <w:rPr>
          <w:rFonts w:hint="default" w:ascii="Times New Roman" w:hAnsi="Times New Roman" w:eastAsia="宋体" w:cs="Times New Roman"/>
          <w:kern w:val="2"/>
          <w:sz w:val="24"/>
          <w:szCs w:val="24"/>
        </w:rPr>
        <w:t xml:space="preserve"> </w:t>
      </w:r>
    </w:p>
    <w:p>
      <w:pPr>
        <w:widowControl w:val="0"/>
        <w:tabs>
          <w:tab w:val="left" w:pos="540"/>
        </w:tabs>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bidi="ar-SA"/>
        </w:rPr>
        <w:t>1、试剂不受生物素，</w:t>
      </w:r>
      <w:r>
        <w:rPr>
          <w:rFonts w:hint="default" w:ascii="Times New Roman" w:hAnsi="Times New Roman" w:eastAsia="宋体" w:cs="Times New Roman"/>
          <w:kern w:val="0"/>
          <w:sz w:val="24"/>
          <w:szCs w:val="24"/>
          <w:lang w:val="en-US" w:eastAsia="zh-CN"/>
        </w:rPr>
        <w:t>胆红素、血红蛋白、白蛋白、IgA、叶酸的干扰影响；</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2、试剂未开瓶有效期≥</w:t>
      </w:r>
      <w:r>
        <w:rPr>
          <w:rFonts w:hint="default" w:ascii="Times New Roman" w:hAnsi="Times New Roman" w:eastAsia="宋体" w:cs="Times New Roman"/>
          <w:kern w:val="2"/>
          <w:sz w:val="24"/>
          <w:szCs w:val="24"/>
          <w:lang w:val="en-US" w:eastAsia="zh-CN" w:bidi="ar-SA"/>
        </w:rPr>
        <w:t xml:space="preserve"> 12个月 ，试剂在机稳定时间≥15周；</w:t>
      </w:r>
    </w:p>
    <w:p>
      <w:pPr>
        <w:widowControl w:val="0"/>
        <w:numPr>
          <w:ilvl w:val="0"/>
          <w:numId w:val="0"/>
        </w:numPr>
        <w:spacing w:line="400" w:lineRule="exact"/>
        <w:jc w:val="both"/>
        <w:textAlignment w:val="baseline"/>
        <w:rPr>
          <w:rFonts w:hint="eastAsia"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0"/>
          <w:sz w:val="24"/>
          <w:szCs w:val="24"/>
        </w:rPr>
        <w:t>风疹病毒IgM抗体检测项目线性</w:t>
      </w:r>
      <w:r>
        <w:rPr>
          <w:rFonts w:hint="default" w:ascii="Times New Roman" w:hAnsi="Times New Roman" w:eastAsia="宋体" w:cs="Times New Roman"/>
          <w:kern w:val="2"/>
          <w:sz w:val="24"/>
          <w:szCs w:val="24"/>
        </w:rPr>
        <w:t>r≧0.999，重复性CV＜4.0%，批间精密度＜4.2%，室内精密度＜3.1%</w:t>
      </w:r>
      <w:r>
        <w:rPr>
          <w:rFonts w:hint="eastAsia" w:ascii="Times New Roman" w:hAnsi="Times New Roman" w:eastAsia="宋体" w:cs="Times New Roman"/>
          <w:kern w:val="2"/>
          <w:sz w:val="24"/>
          <w:szCs w:val="24"/>
          <w:lang w:eastAsia="zh-CN"/>
        </w:rPr>
        <w:t>；</w:t>
      </w: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numPr>
          <w:ilvl w:val="0"/>
          <w:numId w:val="0"/>
        </w:numPr>
        <w:spacing w:line="400" w:lineRule="exact"/>
        <w:ind w:left="425" w:leftChars="0" w:firstLine="482" w:firstLineChars="200"/>
        <w:jc w:val="center"/>
        <w:textAlignment w:val="baseline"/>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5、风疹病毒IgG抗体检测试剂盒招标参数</w:t>
      </w:r>
    </w:p>
    <w:p>
      <w:pPr>
        <w:widowControl w:val="0"/>
        <w:tabs>
          <w:tab w:val="left" w:pos="540"/>
        </w:tabs>
        <w:spacing w:line="400" w:lineRule="exact"/>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widowControl w:val="0"/>
        <w:numPr>
          <w:ilvl w:val="0"/>
          <w:numId w:val="0"/>
        </w:numPr>
        <w:spacing w:line="400" w:lineRule="exact"/>
        <w:ind w:firstLine="240" w:firstLineChars="100"/>
        <w:jc w:val="both"/>
        <w:textAlignment w:val="baseline"/>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1、名称：风疹病毒IgG抗体检测试剂盒</w:t>
      </w:r>
    </w:p>
    <w:p>
      <w:pPr>
        <w:widowControl w:val="0"/>
        <w:numPr>
          <w:ilvl w:val="0"/>
          <w:numId w:val="0"/>
        </w:numPr>
        <w:spacing w:line="400" w:lineRule="exact"/>
        <w:ind w:left="210" w:lef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用于体外测定人血清或血浆中的风疹病毒IgG抗体</w:t>
      </w:r>
      <w:r>
        <w:rPr>
          <w:rFonts w:hint="default" w:ascii="Times New Roman" w:hAnsi="Times New Roman" w:eastAsia="宋体" w:cs="Times New Roman"/>
          <w:kern w:val="2"/>
          <w:sz w:val="24"/>
          <w:szCs w:val="24"/>
        </w:rPr>
        <w:t xml:space="preserve"> </w:t>
      </w:r>
    </w:p>
    <w:p>
      <w:pPr>
        <w:widowControl w:val="0"/>
        <w:tabs>
          <w:tab w:val="left" w:pos="540"/>
        </w:tabs>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bidi="ar-SA"/>
        </w:rPr>
        <w:t>1、试剂不受生物素</w:t>
      </w:r>
      <w:r>
        <w:rPr>
          <w:rFonts w:hint="default" w:ascii="Times New Roman" w:hAnsi="Times New Roman" w:eastAsia="宋体" w:cs="Times New Roman"/>
          <w:kern w:val="0"/>
          <w:sz w:val="24"/>
          <w:szCs w:val="24"/>
          <w:lang w:val="en-US" w:eastAsia="zh-CN"/>
        </w:rPr>
        <w:t>、胆红素、血红蛋白、白蛋白、IgA、IgM、叶酸的干扰影响；</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2、试剂未开瓶有效期</w:t>
      </w:r>
      <w:r>
        <w:rPr>
          <w:rFonts w:hint="default" w:ascii="Times New Roman" w:hAnsi="Times New Roman" w:eastAsia="宋体" w:cs="Times New Roman"/>
          <w:kern w:val="2"/>
          <w:sz w:val="24"/>
          <w:szCs w:val="24"/>
          <w:lang w:val="en-US" w:eastAsia="zh-CN" w:bidi="ar-SA"/>
        </w:rPr>
        <w:t>≥ 12个月 ，试剂在机稳定时间≥15周；</w:t>
      </w:r>
    </w:p>
    <w:p>
      <w:pPr>
        <w:widowControl w:val="0"/>
        <w:numPr>
          <w:ilvl w:val="0"/>
          <w:numId w:val="0"/>
        </w:numPr>
        <w:spacing w:line="400" w:lineRule="exact"/>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0"/>
          <w:sz w:val="24"/>
          <w:szCs w:val="24"/>
        </w:rPr>
        <w:t>风疹病毒Ig</w:t>
      </w:r>
      <w:r>
        <w:rPr>
          <w:rFonts w:hint="default" w:ascii="Times New Roman" w:hAnsi="Times New Roman" w:eastAsia="宋体" w:cs="Times New Roman"/>
          <w:kern w:val="0"/>
          <w:sz w:val="24"/>
          <w:szCs w:val="24"/>
          <w:lang w:val="en-US" w:eastAsia="zh-CN"/>
        </w:rPr>
        <w:t>G</w:t>
      </w:r>
      <w:r>
        <w:rPr>
          <w:rFonts w:hint="default" w:ascii="Times New Roman" w:hAnsi="Times New Roman" w:eastAsia="宋体" w:cs="Times New Roman"/>
          <w:kern w:val="0"/>
          <w:sz w:val="24"/>
          <w:szCs w:val="24"/>
        </w:rPr>
        <w:t>抗体检测项目线性</w:t>
      </w:r>
      <w:r>
        <w:rPr>
          <w:rFonts w:hint="default" w:ascii="Times New Roman" w:hAnsi="Times New Roman" w:eastAsia="宋体" w:cs="Times New Roman"/>
          <w:kern w:val="2"/>
          <w:sz w:val="24"/>
          <w:szCs w:val="24"/>
        </w:rPr>
        <w:t>r≧0.999，重复性CV＜</w:t>
      </w:r>
      <w:r>
        <w:rPr>
          <w:rFonts w:hint="default" w:ascii="Times New Roman" w:hAnsi="Times New Roman" w:eastAsia="宋体" w:cs="Times New Roman"/>
          <w:kern w:val="2"/>
          <w:sz w:val="24"/>
          <w:szCs w:val="24"/>
          <w:lang w:val="en-US" w:eastAsia="zh-CN"/>
        </w:rPr>
        <w:t>5.4</w:t>
      </w:r>
      <w:r>
        <w:rPr>
          <w:rFonts w:hint="default" w:ascii="Times New Roman" w:hAnsi="Times New Roman" w:eastAsia="宋体" w:cs="Times New Roman"/>
          <w:kern w:val="2"/>
          <w:sz w:val="24"/>
          <w:szCs w:val="24"/>
        </w:rPr>
        <w:t>%，批间精密度＜4.</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rPr>
        <w:t>%，室内精密度＜3.</w:t>
      </w:r>
      <w:r>
        <w:rPr>
          <w:rFonts w:hint="default" w:ascii="Times New Roman" w:hAnsi="Times New Roman" w:eastAsia="宋体" w:cs="Times New Roman"/>
          <w:kern w:val="2"/>
          <w:sz w:val="24"/>
          <w:szCs w:val="24"/>
          <w:lang w:val="en-US" w:eastAsia="zh-CN"/>
        </w:rPr>
        <w:t>9</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eastAsia="zh-CN"/>
        </w:rPr>
        <w:t>，线性范围</w:t>
      </w:r>
      <w:r>
        <w:rPr>
          <w:rFonts w:hint="default" w:ascii="Times New Roman" w:hAnsi="Times New Roman" w:eastAsia="宋体" w:cs="Times New Roman"/>
          <w:kern w:val="2"/>
          <w:sz w:val="24"/>
          <w:szCs w:val="24"/>
          <w:lang w:val="en-US" w:eastAsia="zh-CN"/>
        </w:rPr>
        <w:t>0.21-10000IU/ml</w:t>
      </w:r>
      <w:r>
        <w:rPr>
          <w:rFonts w:hint="eastAsia" w:ascii="Times New Roman" w:hAnsi="Times New Roman" w:eastAsia="宋体" w:cs="Times New Roman"/>
          <w:kern w:val="2"/>
          <w:sz w:val="24"/>
          <w:szCs w:val="24"/>
          <w:lang w:val="en-US" w:eastAsia="zh-CN"/>
        </w:rPr>
        <w:t>；</w:t>
      </w:r>
    </w:p>
    <w:p>
      <w:pPr>
        <w:widowControl w:val="0"/>
        <w:numPr>
          <w:ilvl w:val="0"/>
          <w:numId w:val="0"/>
        </w:numPr>
        <w:spacing w:line="400" w:lineRule="exact"/>
        <w:jc w:val="both"/>
        <w:textAlignment w:val="baseline"/>
        <w:rPr>
          <w:rFonts w:hint="default" w:ascii="Times New Roman" w:hAnsi="Times New Roman" w:eastAsia="宋体" w:cs="Times New Roman"/>
          <w:kern w:val="2"/>
          <w:sz w:val="24"/>
          <w:szCs w:val="24"/>
        </w:rPr>
      </w:pP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numPr>
          <w:ilvl w:val="0"/>
          <w:numId w:val="0"/>
        </w:numPr>
        <w:spacing w:line="400" w:lineRule="exact"/>
        <w:ind w:left="425" w:leftChars="0" w:firstLine="482" w:firstLineChars="200"/>
        <w:jc w:val="center"/>
        <w:textAlignment w:val="baseline"/>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6、巨细胞病毒IgM抗体检测试剂盒招标参数</w:t>
      </w:r>
    </w:p>
    <w:p>
      <w:pPr>
        <w:widowControl w:val="0"/>
        <w:tabs>
          <w:tab w:val="left" w:pos="540"/>
        </w:tabs>
        <w:spacing w:line="400" w:lineRule="exact"/>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widowControl w:val="0"/>
        <w:numPr>
          <w:ilvl w:val="0"/>
          <w:numId w:val="0"/>
        </w:numPr>
        <w:spacing w:line="400" w:lineRule="exact"/>
        <w:ind w:firstLine="240" w:firstLineChars="100"/>
        <w:jc w:val="both"/>
        <w:textAlignment w:val="baseline"/>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1、名称：</w:t>
      </w:r>
      <w:r>
        <w:rPr>
          <w:rFonts w:hint="default" w:ascii="Times New Roman" w:hAnsi="Times New Roman" w:eastAsia="宋体" w:cs="Times New Roman"/>
          <w:kern w:val="0"/>
          <w:sz w:val="24"/>
          <w:szCs w:val="24"/>
          <w:lang w:val="en-US" w:eastAsia="zh-CN" w:bidi="ar-SA"/>
        </w:rPr>
        <w:t>巨细胞病毒IgM抗体检测试剂盒</w:t>
      </w:r>
    </w:p>
    <w:p>
      <w:pPr>
        <w:widowControl w:val="0"/>
        <w:numPr>
          <w:ilvl w:val="0"/>
          <w:numId w:val="0"/>
        </w:numPr>
        <w:spacing w:line="400" w:lineRule="exact"/>
        <w:ind w:leftChars="0"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用于体外定性检测人体血清和血浆中巨细胞病毒IgM抗体</w:t>
      </w:r>
    </w:p>
    <w:p>
      <w:pPr>
        <w:widowControl w:val="0"/>
        <w:tabs>
          <w:tab w:val="left" w:pos="540"/>
        </w:tabs>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bidi="ar-SA"/>
        </w:rPr>
        <w:t>1、试剂不受生物素、胆红素、血</w:t>
      </w:r>
      <w:r>
        <w:rPr>
          <w:rFonts w:hint="default" w:ascii="Times New Roman" w:hAnsi="Times New Roman" w:eastAsia="宋体" w:cs="Times New Roman"/>
          <w:kern w:val="0"/>
          <w:sz w:val="24"/>
          <w:szCs w:val="24"/>
          <w:lang w:val="en-US" w:eastAsia="zh-CN"/>
        </w:rPr>
        <w:t>红蛋白、白蛋白、类风湿因子的干扰影响；</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2、试剂未开瓶有效期≥ 12个月 ，试剂在机稳定时间≥15周；</w:t>
      </w:r>
    </w:p>
    <w:p>
      <w:pPr>
        <w:widowControl w:val="0"/>
        <w:numPr>
          <w:ilvl w:val="0"/>
          <w:numId w:val="0"/>
        </w:numPr>
        <w:spacing w:line="400" w:lineRule="exact"/>
        <w:jc w:val="both"/>
        <w:textAlignment w:val="baseline"/>
        <w:rPr>
          <w:rFonts w:hint="eastAsia" w:ascii="Times New Roman" w:hAnsi="Times New Roman" w:eastAsia="宋体" w:cs="Times New Roman"/>
          <w:kern w:val="2"/>
          <w:sz w:val="24"/>
          <w:szCs w:val="24"/>
          <w:lang w:eastAsia="zh-CN"/>
        </w:rPr>
      </w:pP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、巨细胞病毒IgM抗体检测项目线性</w:t>
      </w:r>
      <w:r>
        <w:rPr>
          <w:rFonts w:hint="default" w:ascii="Times New Roman" w:hAnsi="Times New Roman" w:eastAsia="宋体" w:cs="Times New Roman"/>
          <w:kern w:val="2"/>
          <w:sz w:val="24"/>
          <w:szCs w:val="24"/>
        </w:rPr>
        <w:t>r≧0.999，重复性CV＜1.2%，批间精密度＜2.8%，室内精密度＜2.2%</w:t>
      </w:r>
      <w:r>
        <w:rPr>
          <w:rFonts w:hint="eastAsia" w:ascii="Times New Roman" w:hAnsi="Times New Roman" w:eastAsia="宋体" w:cs="Times New Roman"/>
          <w:kern w:val="2"/>
          <w:sz w:val="24"/>
          <w:szCs w:val="24"/>
          <w:lang w:eastAsia="zh-CN"/>
        </w:rPr>
        <w:t>；</w:t>
      </w:r>
    </w:p>
    <w:p>
      <w:pPr>
        <w:pStyle w:val="2"/>
        <w:ind w:left="0" w:leftChars="0" w:firstLine="0" w:firstLineChars="0"/>
        <w:rPr>
          <w:rFonts w:hint="default" w:ascii="Times New Roman" w:hAnsi="Times New Roman" w:eastAsia="宋体" w:cs="Times New Roman"/>
          <w:kern w:val="2"/>
          <w:sz w:val="24"/>
          <w:szCs w:val="24"/>
        </w:rPr>
      </w:pPr>
    </w:p>
    <w:p>
      <w:pPr>
        <w:pStyle w:val="2"/>
        <w:ind w:left="0" w:leftChars="0" w:firstLine="0" w:firstLineChars="0"/>
        <w:rPr>
          <w:rFonts w:hint="default" w:ascii="Times New Roman" w:hAnsi="Times New Roman" w:eastAsia="宋体" w:cs="Times New Roman"/>
          <w:kern w:val="2"/>
          <w:sz w:val="24"/>
          <w:szCs w:val="24"/>
        </w:rPr>
      </w:pPr>
    </w:p>
    <w:p>
      <w:pPr>
        <w:widowControl w:val="0"/>
        <w:numPr>
          <w:ilvl w:val="0"/>
          <w:numId w:val="0"/>
        </w:numPr>
        <w:spacing w:line="400" w:lineRule="exact"/>
        <w:ind w:left="425" w:leftChars="0" w:firstLine="482" w:firstLineChars="200"/>
        <w:jc w:val="center"/>
        <w:textAlignment w:val="baseline"/>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7、巨细胞病毒IgG抗体检测试剂盒招标参数</w:t>
      </w:r>
    </w:p>
    <w:p>
      <w:pPr>
        <w:widowControl w:val="0"/>
        <w:tabs>
          <w:tab w:val="left" w:pos="540"/>
        </w:tabs>
        <w:spacing w:line="400" w:lineRule="exact"/>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widowControl w:val="0"/>
        <w:numPr>
          <w:ilvl w:val="0"/>
          <w:numId w:val="0"/>
        </w:numPr>
        <w:spacing w:line="400" w:lineRule="exact"/>
        <w:ind w:firstLine="240" w:firstLineChars="100"/>
        <w:jc w:val="both"/>
        <w:textAlignment w:val="baseline"/>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1、名称：</w:t>
      </w:r>
      <w:r>
        <w:rPr>
          <w:rFonts w:hint="default" w:ascii="Times New Roman" w:hAnsi="Times New Roman" w:eastAsia="宋体" w:cs="Times New Roman"/>
          <w:kern w:val="0"/>
          <w:sz w:val="24"/>
          <w:szCs w:val="24"/>
          <w:lang w:val="en-US" w:eastAsia="zh-CN" w:bidi="ar-SA"/>
        </w:rPr>
        <w:t>巨细胞病毒IgG抗体检测试剂盒</w:t>
      </w:r>
    </w:p>
    <w:p>
      <w:pPr>
        <w:widowControl w:val="0"/>
        <w:numPr>
          <w:ilvl w:val="0"/>
          <w:numId w:val="0"/>
        </w:numPr>
        <w:spacing w:line="400" w:lineRule="exact"/>
        <w:ind w:leftChars="0"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用于体外定性检测人体血清和血浆中巨细胞病毒IgG抗体</w:t>
      </w:r>
    </w:p>
    <w:p>
      <w:pPr>
        <w:widowControl w:val="0"/>
        <w:tabs>
          <w:tab w:val="left" w:pos="540"/>
        </w:tabs>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bidi="ar-SA"/>
        </w:rPr>
        <w:t>1、试剂不受</w:t>
      </w:r>
      <w:r>
        <w:rPr>
          <w:rFonts w:hint="default" w:ascii="Times New Roman" w:hAnsi="Times New Roman" w:eastAsia="宋体" w:cs="Times New Roman"/>
          <w:kern w:val="0"/>
          <w:sz w:val="24"/>
          <w:szCs w:val="24"/>
          <w:lang w:val="en-US" w:eastAsia="zh-CN"/>
        </w:rPr>
        <w:t>生物素、胆红素、血红蛋白、白蛋白、类风湿因子的干扰影响；</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2、试剂未开瓶有效期≥</w:t>
      </w:r>
      <w:r>
        <w:rPr>
          <w:rFonts w:hint="default" w:ascii="Times New Roman" w:hAnsi="Times New Roman" w:eastAsia="宋体" w:cs="Times New Roman"/>
          <w:kern w:val="2"/>
          <w:sz w:val="24"/>
          <w:szCs w:val="24"/>
          <w:lang w:val="en-US" w:eastAsia="zh-CN" w:bidi="ar-SA"/>
        </w:rPr>
        <w:t xml:space="preserve"> 12个月 ，试剂在机稳定时间≥15周；</w:t>
      </w:r>
    </w:p>
    <w:p>
      <w:pPr>
        <w:widowControl w:val="0"/>
        <w:numPr>
          <w:ilvl w:val="0"/>
          <w:numId w:val="0"/>
        </w:numPr>
        <w:spacing w:line="400" w:lineRule="exact"/>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0"/>
          <w:sz w:val="24"/>
          <w:szCs w:val="24"/>
        </w:rPr>
        <w:t>巨细胞病毒Ig</w:t>
      </w:r>
      <w:r>
        <w:rPr>
          <w:rFonts w:hint="default" w:ascii="Times New Roman" w:hAnsi="Times New Roman" w:eastAsia="宋体" w:cs="Times New Roman"/>
          <w:kern w:val="0"/>
          <w:sz w:val="24"/>
          <w:szCs w:val="24"/>
          <w:lang w:val="en-US" w:eastAsia="zh-CN"/>
        </w:rPr>
        <w:t>G</w:t>
      </w:r>
      <w:r>
        <w:rPr>
          <w:rFonts w:hint="default" w:ascii="Times New Roman" w:hAnsi="Times New Roman" w:eastAsia="宋体" w:cs="Times New Roman"/>
          <w:kern w:val="0"/>
          <w:sz w:val="24"/>
          <w:szCs w:val="24"/>
        </w:rPr>
        <w:t>抗体检测项目线性</w:t>
      </w:r>
      <w:r>
        <w:rPr>
          <w:rFonts w:hint="default" w:ascii="Times New Roman" w:hAnsi="Times New Roman" w:eastAsia="宋体" w:cs="Times New Roman"/>
          <w:kern w:val="2"/>
          <w:sz w:val="24"/>
          <w:szCs w:val="24"/>
        </w:rPr>
        <w:t>r≧0.999，重复性CV＜1.</w:t>
      </w:r>
      <w:r>
        <w:rPr>
          <w:rFonts w:hint="default" w:ascii="Times New Roman" w:hAnsi="Times New Roman" w:eastAsia="宋体" w:cs="Times New Roman"/>
          <w:kern w:val="2"/>
          <w:sz w:val="24"/>
          <w:szCs w:val="24"/>
          <w:lang w:val="en-US" w:eastAsia="zh-CN"/>
        </w:rPr>
        <w:t>8</w:t>
      </w:r>
      <w:r>
        <w:rPr>
          <w:rFonts w:hint="default" w:ascii="Times New Roman" w:hAnsi="Times New Roman" w:eastAsia="宋体" w:cs="Times New Roman"/>
          <w:kern w:val="2"/>
          <w:sz w:val="24"/>
          <w:szCs w:val="24"/>
        </w:rPr>
        <w:t>%，批间精密度＜</w:t>
      </w:r>
      <w:r>
        <w:rPr>
          <w:rFonts w:hint="default" w:ascii="Times New Roman" w:hAnsi="Times New Roman" w:eastAsia="宋体" w:cs="Times New Roman"/>
          <w:kern w:val="2"/>
          <w:sz w:val="24"/>
          <w:szCs w:val="24"/>
          <w:lang w:val="en-US" w:eastAsia="zh-CN"/>
        </w:rPr>
        <w:t>2.4</w:t>
      </w:r>
      <w:r>
        <w:rPr>
          <w:rFonts w:hint="default" w:ascii="Times New Roman" w:hAnsi="Times New Roman" w:eastAsia="宋体" w:cs="Times New Roman"/>
          <w:kern w:val="2"/>
          <w:sz w:val="24"/>
          <w:szCs w:val="24"/>
        </w:rPr>
        <w:t>%，室内精密度＜</w:t>
      </w:r>
      <w:r>
        <w:rPr>
          <w:rFonts w:hint="default" w:ascii="Times New Roman" w:hAnsi="Times New Roman" w:eastAsia="宋体" w:cs="Times New Roman"/>
          <w:kern w:val="2"/>
          <w:sz w:val="24"/>
          <w:szCs w:val="24"/>
          <w:lang w:val="en-US" w:eastAsia="zh-CN"/>
        </w:rPr>
        <w:t>3.7</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eastAsia="zh-CN"/>
        </w:rPr>
        <w:t>，空白限＜</w:t>
      </w:r>
      <w:r>
        <w:rPr>
          <w:rFonts w:hint="default" w:ascii="Times New Roman" w:hAnsi="Times New Roman" w:eastAsia="宋体" w:cs="Times New Roman"/>
          <w:kern w:val="2"/>
          <w:sz w:val="24"/>
          <w:szCs w:val="24"/>
          <w:lang w:val="en-US" w:eastAsia="zh-CN"/>
        </w:rPr>
        <w:t>0.15U/ml，线性范围0.25-500U/mL</w:t>
      </w:r>
      <w:r>
        <w:rPr>
          <w:rFonts w:hint="eastAsia" w:ascii="Times New Roman" w:hAnsi="Times New Roman" w:eastAsia="宋体" w:cs="Times New Roman"/>
          <w:kern w:val="2"/>
          <w:sz w:val="24"/>
          <w:szCs w:val="24"/>
          <w:lang w:val="en-US" w:eastAsia="zh-CN"/>
        </w:rPr>
        <w:t>；</w:t>
      </w: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numPr>
          <w:ilvl w:val="0"/>
          <w:numId w:val="0"/>
        </w:numPr>
        <w:spacing w:line="400" w:lineRule="exact"/>
        <w:ind w:left="425" w:leftChars="0" w:firstLine="482" w:firstLineChars="200"/>
        <w:jc w:val="center"/>
        <w:textAlignment w:val="baseline"/>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8、巨细胞病毒IgG抗体的亲和力检测试剂盒招标参数</w:t>
      </w:r>
    </w:p>
    <w:p>
      <w:pPr>
        <w:widowControl w:val="0"/>
        <w:jc w:val="center"/>
        <w:rPr>
          <w:rFonts w:hint="default" w:ascii="Times New Roman" w:hAnsi="Times New Roman" w:eastAsia="宋体" w:cs="Times New Roman"/>
          <w:b/>
          <w:bCs/>
          <w:kern w:val="2"/>
          <w:sz w:val="24"/>
          <w:szCs w:val="24"/>
        </w:rPr>
      </w:pPr>
    </w:p>
    <w:p>
      <w:pPr>
        <w:widowControl w:val="0"/>
        <w:tabs>
          <w:tab w:val="left" w:pos="540"/>
        </w:tabs>
        <w:spacing w:line="400" w:lineRule="exact"/>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widowControl w:val="0"/>
        <w:numPr>
          <w:ilvl w:val="0"/>
          <w:numId w:val="0"/>
        </w:numPr>
        <w:spacing w:line="400" w:lineRule="exact"/>
        <w:ind w:firstLine="240" w:firstLineChars="100"/>
        <w:jc w:val="both"/>
        <w:textAlignment w:val="baseline"/>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1、名称：巨细胞病毒IgG抗体的亲和力检测试剂盒</w:t>
      </w:r>
    </w:p>
    <w:p>
      <w:pPr>
        <w:widowControl w:val="0"/>
        <w:numPr>
          <w:ilvl w:val="0"/>
          <w:numId w:val="0"/>
        </w:numPr>
        <w:spacing w:line="400" w:lineRule="exact"/>
        <w:ind w:leftChars="0"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用途：</w:t>
      </w:r>
      <w:r>
        <w:rPr>
          <w:rFonts w:hint="default" w:ascii="Times New Roman" w:hAnsi="Times New Roman" w:eastAsia="宋体" w:cs="Times New Roman"/>
          <w:kern w:val="0"/>
          <w:sz w:val="24"/>
          <w:szCs w:val="24"/>
          <w:lang w:val="en-US" w:eastAsia="zh-CN"/>
        </w:rPr>
        <w:t>用于体外定性检测人体血清和血浆中巨细胞病毒IgG抗体的亲和力</w:t>
      </w:r>
      <w:r>
        <w:rPr>
          <w:rFonts w:hint="default" w:ascii="Times New Roman" w:hAnsi="Times New Roman" w:eastAsia="宋体" w:cs="Times New Roman"/>
          <w:kern w:val="2"/>
          <w:sz w:val="24"/>
          <w:szCs w:val="24"/>
        </w:rPr>
        <w:t xml:space="preserve"> </w:t>
      </w:r>
    </w:p>
    <w:p>
      <w:pPr>
        <w:widowControl w:val="0"/>
        <w:tabs>
          <w:tab w:val="left" w:pos="540"/>
        </w:tabs>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2"/>
          <w:sz w:val="24"/>
          <w:szCs w:val="24"/>
          <w:lang w:val="en-US" w:eastAsia="zh-CN" w:bidi="ar-SA"/>
        </w:rPr>
        <w:t>1、试剂不受生物素、胆红素、</w:t>
      </w:r>
      <w:r>
        <w:rPr>
          <w:rFonts w:hint="default" w:ascii="Times New Roman" w:hAnsi="Times New Roman" w:eastAsia="宋体" w:cs="Times New Roman"/>
          <w:kern w:val="0"/>
          <w:sz w:val="24"/>
          <w:szCs w:val="24"/>
          <w:lang w:val="en-US" w:eastAsia="zh-CN"/>
        </w:rPr>
        <w:t>血红蛋白、白蛋白、类风湿因子的干扰影响；</w:t>
      </w:r>
    </w:p>
    <w:p>
      <w:pPr>
        <w:widowControl w:val="0"/>
        <w:numPr>
          <w:ilvl w:val="0"/>
          <w:numId w:val="0"/>
        </w:numPr>
        <w:spacing w:line="400" w:lineRule="exact"/>
        <w:jc w:val="both"/>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2、试剂未开瓶有效期≥ 12个月 ，试剂在机稳定时间≥15周；</w:t>
      </w:r>
    </w:p>
    <w:p>
      <w:pPr>
        <w:widowControl w:val="0"/>
        <w:numPr>
          <w:ilvl w:val="0"/>
          <w:numId w:val="0"/>
        </w:numPr>
        <w:spacing w:line="400" w:lineRule="exact"/>
        <w:jc w:val="both"/>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0"/>
          <w:sz w:val="24"/>
          <w:szCs w:val="24"/>
          <w:lang w:val="en-US" w:eastAsia="zh-CN"/>
        </w:rPr>
        <w:t>3、巨细胞病毒IgG抗体的亲和力</w:t>
      </w:r>
      <w:r>
        <w:rPr>
          <w:rFonts w:hint="default" w:ascii="Times New Roman" w:hAnsi="Times New Roman" w:eastAsia="宋体" w:cs="Times New Roman"/>
          <w:kern w:val="0"/>
          <w:sz w:val="24"/>
          <w:szCs w:val="24"/>
        </w:rPr>
        <w:t>检测项目线性</w:t>
      </w:r>
      <w:r>
        <w:rPr>
          <w:rFonts w:hint="default" w:ascii="Times New Roman" w:hAnsi="Times New Roman" w:eastAsia="宋体" w:cs="Times New Roman"/>
          <w:kern w:val="2"/>
          <w:sz w:val="24"/>
          <w:szCs w:val="24"/>
        </w:rPr>
        <w:t>r≧0.999，重复性CV＜</w:t>
      </w:r>
      <w:r>
        <w:rPr>
          <w:rFonts w:hint="default" w:ascii="Times New Roman" w:hAnsi="Times New Roman" w:eastAsia="宋体" w:cs="Times New Roman"/>
          <w:kern w:val="2"/>
          <w:sz w:val="24"/>
          <w:szCs w:val="24"/>
          <w:lang w:val="en-US" w:eastAsia="zh-CN"/>
        </w:rPr>
        <w:t>5.0</w:t>
      </w:r>
      <w:r>
        <w:rPr>
          <w:rFonts w:hint="default" w:ascii="Times New Roman" w:hAnsi="Times New Roman" w:eastAsia="宋体" w:cs="Times New Roman"/>
          <w:kern w:val="2"/>
          <w:sz w:val="24"/>
          <w:szCs w:val="24"/>
        </w:rPr>
        <w:t>%，批间精密度＜</w:t>
      </w:r>
      <w:r>
        <w:rPr>
          <w:rFonts w:hint="default" w:ascii="Times New Roman" w:hAnsi="Times New Roman" w:eastAsia="宋体" w:cs="Times New Roman"/>
          <w:kern w:val="2"/>
          <w:sz w:val="24"/>
          <w:szCs w:val="24"/>
          <w:lang w:val="en-US" w:eastAsia="zh-CN"/>
        </w:rPr>
        <w:t>1.7</w:t>
      </w:r>
      <w:r>
        <w:rPr>
          <w:rFonts w:hint="default" w:ascii="Times New Roman" w:hAnsi="Times New Roman" w:eastAsia="宋体" w:cs="Times New Roman"/>
          <w:kern w:val="2"/>
          <w:sz w:val="24"/>
          <w:szCs w:val="24"/>
        </w:rPr>
        <w:t>%，室内精密度＜</w:t>
      </w:r>
      <w:r>
        <w:rPr>
          <w:rFonts w:hint="default" w:ascii="Times New Roman" w:hAnsi="Times New Roman" w:eastAsia="宋体" w:cs="Times New Roman"/>
          <w:kern w:val="2"/>
          <w:sz w:val="24"/>
          <w:szCs w:val="24"/>
          <w:lang w:val="en-US" w:eastAsia="zh-CN"/>
        </w:rPr>
        <w:t>2.2</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eastAsia="zh-CN"/>
        </w:rPr>
        <w:t>，空白限＜</w:t>
      </w:r>
      <w:r>
        <w:rPr>
          <w:rFonts w:hint="default" w:ascii="Times New Roman" w:hAnsi="Times New Roman" w:eastAsia="宋体" w:cs="Times New Roman"/>
          <w:kern w:val="2"/>
          <w:sz w:val="24"/>
          <w:szCs w:val="24"/>
          <w:lang w:val="en-US" w:eastAsia="zh-CN"/>
        </w:rPr>
        <w:t>0.15U/mL</w:t>
      </w:r>
      <w:r>
        <w:rPr>
          <w:rFonts w:hint="eastAsia" w:ascii="Times New Roman" w:hAnsi="Times New Roman" w:eastAsia="宋体" w:cs="Times New Roman"/>
          <w:kern w:val="2"/>
          <w:sz w:val="24"/>
          <w:szCs w:val="24"/>
          <w:lang w:val="en-US" w:eastAsia="zh-CN"/>
        </w:rPr>
        <w:t>；</w:t>
      </w: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272497412"/>
      <w:bookmarkStart w:id="47" w:name="_Toc46308683"/>
      <w:bookmarkStart w:id="48" w:name="_Toc50276156"/>
      <w:bookmarkStart w:id="49" w:name="_Toc98580292"/>
      <w:bookmarkStart w:id="50" w:name="_Toc101951257"/>
      <w:bookmarkStart w:id="51" w:name="_Toc37245276"/>
      <w:bookmarkStart w:id="52" w:name="_Toc46308527"/>
      <w:bookmarkStart w:id="53" w:name="_Toc98579068"/>
      <w:bookmarkStart w:id="54" w:name="_Toc98579609"/>
      <w:bookmarkStart w:id="55" w:name="_Toc50276195"/>
      <w:bookmarkStart w:id="56" w:name="_Toc98035088"/>
      <w:bookmarkStart w:id="57" w:name="_Toc101771371"/>
      <w:bookmarkStart w:id="58" w:name="_Toc37581420"/>
      <w:bookmarkStart w:id="59" w:name="_Toc175644388"/>
      <w:bookmarkStart w:id="60" w:name="_Toc37569519"/>
      <w:bookmarkStart w:id="61" w:name="_Toc101843124"/>
      <w:bookmarkStart w:id="62" w:name="_Toc40762370"/>
      <w:bookmarkStart w:id="63" w:name="_Toc101775124"/>
      <w:bookmarkStart w:id="64" w:name="_Toc273520767"/>
      <w:bookmarkStart w:id="65" w:name="_Toc37331038"/>
      <w:bookmarkStart w:id="66" w:name="_Toc37663391"/>
      <w:bookmarkStart w:id="67" w:name="_Toc98579010"/>
      <w:bookmarkStart w:id="68" w:name="_Toc3733108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副本可为正本的复印件，若副本与正本不符，以正本为准。电子文件包含Word电子版和正本签字盖章后的扫描PDF版。</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101771359"/>
      <w:bookmarkStart w:id="73" w:name="_Toc98578995"/>
      <w:bookmarkStart w:id="74" w:name="_Toc101843112"/>
      <w:bookmarkStart w:id="75" w:name="_Toc42394500"/>
      <w:bookmarkStart w:id="76" w:name="_Toc42394657"/>
      <w:bookmarkStart w:id="77" w:name="_Toc98579053"/>
      <w:bookmarkStart w:id="78" w:name="_Toc98580277"/>
      <w:bookmarkStart w:id="79" w:name="_Toc50276141"/>
      <w:bookmarkStart w:id="80" w:name="_Toc101775112"/>
      <w:bookmarkStart w:id="81" w:name="_Toc41723917"/>
      <w:bookmarkStart w:id="82" w:name="_Toc41884687"/>
      <w:bookmarkStart w:id="83" w:name="_Toc42313155"/>
      <w:bookmarkStart w:id="84" w:name="_Toc134956119"/>
      <w:bookmarkStart w:id="85" w:name="_Toc98579594"/>
      <w:bookmarkStart w:id="86" w:name="_Toc101951245"/>
      <w:bookmarkStart w:id="87" w:name="_Toc101771360"/>
      <w:bookmarkStart w:id="88" w:name="_Toc50276143"/>
      <w:bookmarkStart w:id="89" w:name="_Toc42394502"/>
      <w:bookmarkStart w:id="90" w:name="_Toc98580279"/>
      <w:bookmarkStart w:id="91" w:name="_Toc98579596"/>
      <w:bookmarkStart w:id="92" w:name="_Toc101843113"/>
      <w:bookmarkStart w:id="93" w:name="_Toc101775113"/>
      <w:bookmarkStart w:id="94" w:name="_Toc98578997"/>
      <w:bookmarkStart w:id="95" w:name="_Toc98579055"/>
      <w:bookmarkStart w:id="96" w:name="_Toc42313157"/>
      <w:bookmarkStart w:id="97" w:name="_Toc134956120"/>
      <w:bookmarkStart w:id="98" w:name="_Toc42394659"/>
      <w:bookmarkStart w:id="99" w:name="_Toc101951246"/>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9595"/>
      <w:bookmarkStart w:id="101" w:name="_Toc50276142"/>
      <w:bookmarkStart w:id="102" w:name="_Toc42313156"/>
      <w:bookmarkStart w:id="103" w:name="_Toc42394658"/>
      <w:bookmarkStart w:id="104" w:name="_Toc41884688"/>
      <w:bookmarkStart w:id="105" w:name="_Toc101775114"/>
      <w:bookmarkStart w:id="106" w:name="_Toc101951247"/>
      <w:bookmarkStart w:id="107" w:name="_Toc98578996"/>
      <w:bookmarkStart w:id="108" w:name="_Toc98580278"/>
      <w:bookmarkStart w:id="109" w:name="_Toc134956122"/>
      <w:bookmarkStart w:id="110" w:name="_Toc42394501"/>
      <w:bookmarkStart w:id="111" w:name="_Toc101771361"/>
      <w:bookmarkStart w:id="112" w:name="_Toc101843114"/>
      <w:bookmarkStart w:id="113" w:name="_Toc98579054"/>
      <w:bookmarkStart w:id="114" w:name="_Toc4172391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272497410"/>
      <w:bookmarkStart w:id="116" w:name="_Toc101775115"/>
      <w:bookmarkStart w:id="117" w:name="_Toc101771362"/>
      <w:bookmarkStart w:id="118" w:name="_Toc101951248"/>
      <w:bookmarkStart w:id="119" w:name="_Toc134956124"/>
      <w:bookmarkStart w:id="120" w:name="_Toc101843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579057"/>
      <w:bookmarkStart w:id="123" w:name="_Toc50276145"/>
      <w:bookmarkStart w:id="124" w:name="_Toc42394661"/>
      <w:bookmarkStart w:id="125" w:name="_Toc50276193"/>
      <w:bookmarkStart w:id="126" w:name="_Toc46308681"/>
      <w:bookmarkStart w:id="127" w:name="_Toc101771363"/>
      <w:bookmarkStart w:id="128" w:name="_Toc42394504"/>
      <w:bookmarkStart w:id="129" w:name="_Toc175644387"/>
      <w:bookmarkStart w:id="130" w:name="_Toc98580281"/>
      <w:bookmarkStart w:id="131" w:name="_Toc98578999"/>
      <w:bookmarkStart w:id="132" w:name="_Toc42313159"/>
      <w:bookmarkStart w:id="133" w:name="_Toc272497411"/>
      <w:bookmarkStart w:id="134" w:name="_Toc101843116"/>
      <w:bookmarkStart w:id="135" w:name="_Toc101775116"/>
      <w:bookmarkStart w:id="136" w:name="_Toc41723923"/>
      <w:bookmarkStart w:id="137" w:name="_Toc46308525"/>
      <w:bookmarkStart w:id="138" w:name="_Toc41884693"/>
      <w:bookmarkStart w:id="139" w:name="_Toc98579598"/>
      <w:bookmarkStart w:id="140" w:name="_Toc101951249"/>
      <w:bookmarkStart w:id="141" w:name="_Toc98035086"/>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2394506"/>
      <w:bookmarkStart w:id="143" w:name="_Toc98579600"/>
      <w:bookmarkStart w:id="144" w:name="_Toc42313161"/>
      <w:bookmarkStart w:id="145" w:name="_Toc101951251"/>
      <w:bookmarkStart w:id="146" w:name="_Toc50276147"/>
      <w:bookmarkStart w:id="147" w:name="_Toc98580283"/>
      <w:bookmarkStart w:id="148" w:name="_Toc98579059"/>
      <w:bookmarkStart w:id="149" w:name="_Toc101771365"/>
      <w:bookmarkStart w:id="150" w:name="_Toc98579001"/>
      <w:bookmarkStart w:id="151" w:name="_Toc41884695"/>
      <w:bookmarkStart w:id="152" w:name="_Toc41723925"/>
      <w:bookmarkStart w:id="153" w:name="_Toc42394663"/>
      <w:bookmarkStart w:id="154" w:name="_Toc101843118"/>
      <w:bookmarkStart w:id="155" w:name="_Toc134956127"/>
      <w:bookmarkStart w:id="156" w:name="_Toc101775118"/>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1366"/>
      <w:bookmarkStart w:id="158" w:name="_Toc134956128"/>
      <w:bookmarkStart w:id="159" w:name="_Toc101951252"/>
      <w:bookmarkStart w:id="160" w:name="_Toc101775119"/>
      <w:bookmarkStart w:id="161" w:name="_Toc101843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bookmarkStart w:id="163" w:name="_Toc134955418"/>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771368"/>
      <w:bookmarkStart w:id="166" w:name="_Toc101951254"/>
      <w:bookmarkStart w:id="167" w:name="_Toc101843121"/>
      <w:bookmarkStart w:id="168" w:name="_Toc101775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98580286"/>
      <w:bookmarkStart w:id="171" w:name="_Toc50276150"/>
      <w:bookmarkStart w:id="172" w:name="_Toc98579004"/>
      <w:bookmarkStart w:id="173" w:name="_Toc42394509"/>
      <w:bookmarkStart w:id="174" w:name="_Toc101771370"/>
      <w:bookmarkStart w:id="175" w:name="_Toc101843123"/>
      <w:bookmarkStart w:id="176" w:name="_Toc42313164"/>
      <w:bookmarkStart w:id="177" w:name="_Toc98579603"/>
      <w:bookmarkStart w:id="178" w:name="_Toc134956132"/>
      <w:bookmarkStart w:id="179" w:name="_Toc98579062"/>
      <w:bookmarkStart w:id="180" w:name="_Toc42394666"/>
      <w:bookmarkStart w:id="181" w:name="_Toc41723928"/>
      <w:bookmarkStart w:id="182" w:name="_Toc101775123"/>
      <w:bookmarkStart w:id="183" w:name="_Toc101951256"/>
      <w:bookmarkStart w:id="184" w:name="_Toc41884698"/>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01951263"/>
      <w:bookmarkStart w:id="187" w:name="_Toc98579011"/>
      <w:bookmarkStart w:id="188" w:name="_Toc42394517"/>
      <w:bookmarkStart w:id="189" w:name="_Toc175644394"/>
      <w:bookmarkStart w:id="190" w:name="_Toc272497418"/>
      <w:bookmarkStart w:id="191" w:name="_Toc46308531"/>
      <w:bookmarkStart w:id="192" w:name="_Toc101775125"/>
      <w:bookmarkStart w:id="193" w:name="_Toc98579610"/>
      <w:bookmarkStart w:id="194" w:name="_Toc101771372"/>
      <w:bookmarkStart w:id="195" w:name="_Toc98579069"/>
      <w:bookmarkStart w:id="196" w:name="_Toc50276204"/>
      <w:bookmarkStart w:id="197" w:name="_Toc98580293"/>
      <w:bookmarkStart w:id="198" w:name="_Toc50276165"/>
      <w:bookmarkStart w:id="199" w:name="_Toc98035089"/>
      <w:bookmarkStart w:id="200" w:name="_Toc41884706"/>
      <w:bookmarkStart w:id="201" w:name="_Toc42394673"/>
      <w:bookmarkStart w:id="202" w:name="_Toc101843125"/>
      <w:bookmarkStart w:id="203" w:name="_Toc42313172"/>
      <w:bookmarkStart w:id="204" w:name="_Toc46308687"/>
      <w:bookmarkStart w:id="205" w:name="_Toc273520768"/>
      <w:bookmarkStart w:id="206" w:name="_Toc41723936"/>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6308532"/>
      <w:bookmarkStart w:id="210" w:name="_Toc175644395"/>
      <w:bookmarkStart w:id="211" w:name="_Toc41884707"/>
      <w:bookmarkStart w:id="212" w:name="_Toc98035090"/>
      <w:bookmarkStart w:id="213" w:name="_Toc98579604"/>
      <w:bookmarkStart w:id="214" w:name="_Toc273520769"/>
      <w:bookmarkStart w:id="215" w:name="_Toc98579005"/>
      <w:bookmarkStart w:id="216" w:name="_Toc46308688"/>
      <w:bookmarkStart w:id="217" w:name="_Toc101775126"/>
      <w:bookmarkStart w:id="218" w:name="_Toc50276205"/>
      <w:bookmarkStart w:id="219" w:name="_Toc42394674"/>
      <w:bookmarkStart w:id="220" w:name="_Toc98579070"/>
      <w:bookmarkStart w:id="221" w:name="_Toc41884700"/>
      <w:bookmarkStart w:id="222" w:name="_Toc42394518"/>
      <w:bookmarkStart w:id="223" w:name="_Toc101843126"/>
      <w:bookmarkStart w:id="224" w:name="_Toc41723930"/>
      <w:bookmarkStart w:id="225" w:name="_Toc101771373"/>
      <w:bookmarkStart w:id="226" w:name="_Toc50276166"/>
      <w:bookmarkStart w:id="227" w:name="_Toc42394667"/>
      <w:bookmarkStart w:id="228" w:name="_Toc98035087"/>
      <w:bookmarkStart w:id="229" w:name="_Toc50276151"/>
      <w:bookmarkStart w:id="230" w:name="_Toc101951264"/>
      <w:bookmarkStart w:id="231" w:name="_Toc98580294"/>
      <w:bookmarkStart w:id="232" w:name="_Toc98579611"/>
      <w:bookmarkStart w:id="233" w:name="_Toc42313173"/>
      <w:bookmarkStart w:id="234" w:name="_Toc98579063"/>
      <w:bookmarkStart w:id="235" w:name="_Toc46308526"/>
      <w:bookmarkStart w:id="236" w:name="_Toc272497419"/>
      <w:bookmarkStart w:id="237" w:name="_Toc41723937"/>
      <w:bookmarkStart w:id="238" w:name="_Toc42394511"/>
      <w:bookmarkStart w:id="239" w:name="_Toc98579012"/>
      <w:bookmarkStart w:id="240" w:name="_Toc42313166"/>
      <w:bookmarkStart w:id="241" w:name="_Toc50276194"/>
      <w:bookmarkStart w:id="242" w:name="_Toc98580287"/>
      <w:bookmarkStart w:id="243" w:name="_Toc46308682"/>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的制造商授权书【生产企业或其授权的经销商（代理商）出具的有效授权证明（如投标人为产品生产厂家则视为已获得授权）】，得10分，否则得0分。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15</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15</w:t>
            </w:r>
            <w:r>
              <w:rPr>
                <w:rFonts w:hint="default" w:ascii="Times New Roman" w:hAnsi="Times New Roman" w:cs="Times New Roman"/>
                <w:szCs w:val="21"/>
              </w:rPr>
              <w:t>分；</w:t>
            </w:r>
          </w:p>
          <w:p>
            <w:pPr>
              <w:pStyle w:val="2"/>
              <w:ind w:left="0" w:leftChars="0" w:firstLine="0" w:firstLineChars="0"/>
              <w:rPr>
                <w:rFonts w:hint="eastAsia" w:eastAsia="宋体"/>
                <w:lang w:val="en-US" w:eastAsia="zh-CN"/>
              </w:rPr>
            </w:pPr>
            <w:r>
              <w:rPr>
                <w:rFonts w:hint="eastAsia"/>
                <w:lang w:val="en-US" w:eastAsia="zh-CN"/>
              </w:rPr>
              <w:t>每有一项</w:t>
            </w:r>
            <w:r>
              <w:rPr>
                <w:rFonts w:hint="default" w:ascii="Times New Roman" w:hAnsi="Times New Roman" w:cs="Times New Roman"/>
                <w:szCs w:val="21"/>
              </w:rPr>
              <w:t>“▲”条款负偏离或不响应，扣</w:t>
            </w:r>
            <w:r>
              <w:rPr>
                <w:rFonts w:hint="eastAsia" w:ascii="Times New Roman" w:hAnsi="Times New Roman" w:cs="Times New Roman"/>
                <w:szCs w:val="21"/>
                <w:lang w:val="en-US" w:eastAsia="zh-CN"/>
              </w:rPr>
              <w:t>1.5</w:t>
            </w:r>
            <w:r>
              <w:rPr>
                <w:rFonts w:hint="default" w:ascii="Times New Roman" w:hAnsi="Times New Roman" w:cs="Times New Roman"/>
                <w:szCs w:val="21"/>
              </w:rPr>
              <w:t>分</w:t>
            </w:r>
            <w:r>
              <w:rPr>
                <w:rFonts w:hint="eastAsia" w:ascii="Times New Roman" w:hAnsi="Times New Roman" w:cs="Times New Roman"/>
                <w:szCs w:val="21"/>
                <w:lang w:eastAsia="zh-CN"/>
              </w:rPr>
              <w:t>；</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0.5</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15</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default" w:ascii="Times New Roman" w:hAnsi="Times New Roman" w:cs="Times New Roman"/>
                <w:szCs w:val="21"/>
                <w:lang w:val="en-US" w:eastAsia="zh-CN"/>
              </w:rPr>
              <w:t>5</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货物储备较充足，配送团队较充足，人员安排较合理可行、运作水平流畅效率较高，得6分；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pPr>
              <w:spacing w:line="360" w:lineRule="auto"/>
              <w:jc w:val="center"/>
              <w:rPr>
                <w:rFonts w:hint="default" w:ascii="Times New Roman" w:hAnsi="Times New Roman" w:cs="Times New Roman"/>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88816844"/>
      <w:bookmarkStart w:id="251" w:name="_Toc222999730"/>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2.6 </w:t>
            </w:r>
            <w:r>
              <w:rPr>
                <w:rFonts w:hint="default" w:ascii="Times New Roman" w:hAnsi="Times New Roman" w:eastAsia="宋体" w:cs="Times New Roman"/>
                <w:lang w:val="en-US" w:eastAsia="zh-CN"/>
              </w:rPr>
              <w:t>所投产品须为广东省或广州市医用耗材交易平台挂网交易品种（提供产品ID码在广东省或广州市药品交易平台截图）；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default" w:ascii="Times New Roman" w:hAnsi="Times New Roman" w:eastAsia="宋体" w:cs="Times New Roman"/>
                <w:color w:val="auto"/>
                <w:szCs w:val="21"/>
              </w:rPr>
              <w:t>技术方案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70638932"/>
      <w:bookmarkStart w:id="254" w:name="_Toc288816845"/>
      <w:bookmarkStart w:id="255" w:name="_Toc222999731"/>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所投产品须为广东省或广州市医用耗材交易平台挂网交易品种（提供产品ID码在广东省或广州市药品交易平台截图）</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88816850"/>
      <w:bookmarkStart w:id="258" w:name="_Toc222999736"/>
      <w:bookmarkStart w:id="259" w:name="_Toc184350421"/>
      <w:bookmarkStart w:id="260" w:name="_Toc17063893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184350424"/>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184350425"/>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98976406"/>
      <w:bookmarkStart w:id="269" w:name="_Toc261269415"/>
      <w:bookmarkStart w:id="270" w:name="_Toc172615841"/>
      <w:bookmarkStart w:id="271" w:name="_Toc198977321"/>
      <w:bookmarkStart w:id="272" w:name="_Toc195675482"/>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285B30"/>
    <w:rsid w:val="023348DD"/>
    <w:rsid w:val="02502F0E"/>
    <w:rsid w:val="027E4FC1"/>
    <w:rsid w:val="02851915"/>
    <w:rsid w:val="02967D97"/>
    <w:rsid w:val="02B9254E"/>
    <w:rsid w:val="02EC1EBF"/>
    <w:rsid w:val="02F47EB2"/>
    <w:rsid w:val="030E294F"/>
    <w:rsid w:val="030E6D63"/>
    <w:rsid w:val="031422ED"/>
    <w:rsid w:val="03836589"/>
    <w:rsid w:val="039B7A41"/>
    <w:rsid w:val="03A674A6"/>
    <w:rsid w:val="03C426E9"/>
    <w:rsid w:val="03D36D2A"/>
    <w:rsid w:val="03DE61CA"/>
    <w:rsid w:val="03E61D24"/>
    <w:rsid w:val="041A457B"/>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C93F6A"/>
    <w:rsid w:val="09D42C57"/>
    <w:rsid w:val="09D77353"/>
    <w:rsid w:val="09F66BCF"/>
    <w:rsid w:val="09F73CC2"/>
    <w:rsid w:val="09FC1C7B"/>
    <w:rsid w:val="09FF76A4"/>
    <w:rsid w:val="0A1C2A8D"/>
    <w:rsid w:val="0A3C237F"/>
    <w:rsid w:val="0A3F640F"/>
    <w:rsid w:val="0A830430"/>
    <w:rsid w:val="0A8C5C27"/>
    <w:rsid w:val="0A9618FF"/>
    <w:rsid w:val="0AB06F57"/>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8574B"/>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AC760C"/>
    <w:rsid w:val="10BB1B47"/>
    <w:rsid w:val="10DB0A45"/>
    <w:rsid w:val="10F2313C"/>
    <w:rsid w:val="10F909D7"/>
    <w:rsid w:val="11152D62"/>
    <w:rsid w:val="11473D2B"/>
    <w:rsid w:val="114D3157"/>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12FB"/>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06831"/>
    <w:rsid w:val="150216CA"/>
    <w:rsid w:val="1522323E"/>
    <w:rsid w:val="15272F5B"/>
    <w:rsid w:val="1534668C"/>
    <w:rsid w:val="15702CA1"/>
    <w:rsid w:val="157911B7"/>
    <w:rsid w:val="15876FAB"/>
    <w:rsid w:val="15A16E9F"/>
    <w:rsid w:val="15A678B0"/>
    <w:rsid w:val="15AF267C"/>
    <w:rsid w:val="15BC767B"/>
    <w:rsid w:val="15C814D9"/>
    <w:rsid w:val="15DA037C"/>
    <w:rsid w:val="15E636BF"/>
    <w:rsid w:val="15F03103"/>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F1903"/>
    <w:rsid w:val="17066DC7"/>
    <w:rsid w:val="172651C0"/>
    <w:rsid w:val="173F043F"/>
    <w:rsid w:val="175926E7"/>
    <w:rsid w:val="176C76CD"/>
    <w:rsid w:val="177A6B69"/>
    <w:rsid w:val="177D78FB"/>
    <w:rsid w:val="178C0800"/>
    <w:rsid w:val="17955C4E"/>
    <w:rsid w:val="179B42CB"/>
    <w:rsid w:val="179F2119"/>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9E154A"/>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914DD6"/>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B502EB"/>
    <w:rsid w:val="22E3622B"/>
    <w:rsid w:val="22ED6014"/>
    <w:rsid w:val="231058BB"/>
    <w:rsid w:val="231934F3"/>
    <w:rsid w:val="23417BBB"/>
    <w:rsid w:val="236D1BFA"/>
    <w:rsid w:val="237B74B4"/>
    <w:rsid w:val="23806EB9"/>
    <w:rsid w:val="23926D18"/>
    <w:rsid w:val="23980AFE"/>
    <w:rsid w:val="23BF3FA0"/>
    <w:rsid w:val="23C545A2"/>
    <w:rsid w:val="23CA32E2"/>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4B1B37"/>
    <w:rsid w:val="288D3027"/>
    <w:rsid w:val="28911175"/>
    <w:rsid w:val="289E11AB"/>
    <w:rsid w:val="289E4EC2"/>
    <w:rsid w:val="28A02508"/>
    <w:rsid w:val="28D33C39"/>
    <w:rsid w:val="28FD2EA9"/>
    <w:rsid w:val="28FE58E6"/>
    <w:rsid w:val="292124ED"/>
    <w:rsid w:val="292B748B"/>
    <w:rsid w:val="2931411A"/>
    <w:rsid w:val="296206D7"/>
    <w:rsid w:val="296C7141"/>
    <w:rsid w:val="29D13AC0"/>
    <w:rsid w:val="29DD6A42"/>
    <w:rsid w:val="2A290F86"/>
    <w:rsid w:val="2A3B77AC"/>
    <w:rsid w:val="2A407B28"/>
    <w:rsid w:val="2A642238"/>
    <w:rsid w:val="2A6709B9"/>
    <w:rsid w:val="2A8710A0"/>
    <w:rsid w:val="2A9D784C"/>
    <w:rsid w:val="2AA244FE"/>
    <w:rsid w:val="2AE66E2A"/>
    <w:rsid w:val="2AE67BD1"/>
    <w:rsid w:val="2B080DBC"/>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8E0FA5"/>
    <w:rsid w:val="30B6272D"/>
    <w:rsid w:val="30C51343"/>
    <w:rsid w:val="30C951D1"/>
    <w:rsid w:val="30E36D0E"/>
    <w:rsid w:val="30EA054C"/>
    <w:rsid w:val="30ED7C43"/>
    <w:rsid w:val="31075238"/>
    <w:rsid w:val="31370283"/>
    <w:rsid w:val="31380F18"/>
    <w:rsid w:val="317B549F"/>
    <w:rsid w:val="317E55ED"/>
    <w:rsid w:val="318D72F0"/>
    <w:rsid w:val="319C586E"/>
    <w:rsid w:val="31A53B4F"/>
    <w:rsid w:val="31CF56DA"/>
    <w:rsid w:val="31D77157"/>
    <w:rsid w:val="31EB6263"/>
    <w:rsid w:val="31F35108"/>
    <w:rsid w:val="32132CFD"/>
    <w:rsid w:val="32281EE3"/>
    <w:rsid w:val="3229018A"/>
    <w:rsid w:val="32473AFE"/>
    <w:rsid w:val="3253462A"/>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D711EC"/>
    <w:rsid w:val="34F16AD7"/>
    <w:rsid w:val="34FB2E31"/>
    <w:rsid w:val="350D68C5"/>
    <w:rsid w:val="3530301D"/>
    <w:rsid w:val="35337105"/>
    <w:rsid w:val="353C0D8D"/>
    <w:rsid w:val="35445D63"/>
    <w:rsid w:val="35453974"/>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74D70"/>
    <w:rsid w:val="37B92CEF"/>
    <w:rsid w:val="37BD7920"/>
    <w:rsid w:val="37BF6F12"/>
    <w:rsid w:val="37C703EA"/>
    <w:rsid w:val="37D67340"/>
    <w:rsid w:val="37EA7BDA"/>
    <w:rsid w:val="38113817"/>
    <w:rsid w:val="3845086A"/>
    <w:rsid w:val="384A31C5"/>
    <w:rsid w:val="388A1731"/>
    <w:rsid w:val="389A083E"/>
    <w:rsid w:val="38A74DA6"/>
    <w:rsid w:val="38A8368C"/>
    <w:rsid w:val="38A85222"/>
    <w:rsid w:val="38A854FC"/>
    <w:rsid w:val="38AC3603"/>
    <w:rsid w:val="38BD1258"/>
    <w:rsid w:val="38E24112"/>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CB91F01"/>
    <w:rsid w:val="3D073554"/>
    <w:rsid w:val="3D6A2DB5"/>
    <w:rsid w:val="3D97787C"/>
    <w:rsid w:val="3DA635A5"/>
    <w:rsid w:val="3DA72658"/>
    <w:rsid w:val="3DC025B0"/>
    <w:rsid w:val="3DCE6168"/>
    <w:rsid w:val="3E0F07F4"/>
    <w:rsid w:val="3E1F7233"/>
    <w:rsid w:val="3E4FC850"/>
    <w:rsid w:val="3E574B80"/>
    <w:rsid w:val="3E7C0510"/>
    <w:rsid w:val="3E946E3D"/>
    <w:rsid w:val="3EA47017"/>
    <w:rsid w:val="3EBD0AA5"/>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61A0DF1"/>
    <w:rsid w:val="461D1AEB"/>
    <w:rsid w:val="465D5BE5"/>
    <w:rsid w:val="4669263D"/>
    <w:rsid w:val="46907094"/>
    <w:rsid w:val="46B4374E"/>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72628"/>
    <w:rsid w:val="4E9C205D"/>
    <w:rsid w:val="4EB90C6B"/>
    <w:rsid w:val="4EF12B0F"/>
    <w:rsid w:val="4EF9349D"/>
    <w:rsid w:val="4F1756F1"/>
    <w:rsid w:val="4F4F32A9"/>
    <w:rsid w:val="4FA315EF"/>
    <w:rsid w:val="4FBD0A84"/>
    <w:rsid w:val="4FD0310D"/>
    <w:rsid w:val="4FE3408F"/>
    <w:rsid w:val="4FFE6856"/>
    <w:rsid w:val="500E45B4"/>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874A2"/>
    <w:rsid w:val="53BE4194"/>
    <w:rsid w:val="53C17D5F"/>
    <w:rsid w:val="53DC6008"/>
    <w:rsid w:val="54040696"/>
    <w:rsid w:val="542234EE"/>
    <w:rsid w:val="5452177E"/>
    <w:rsid w:val="54634DC3"/>
    <w:rsid w:val="5469712B"/>
    <w:rsid w:val="547C125C"/>
    <w:rsid w:val="54947513"/>
    <w:rsid w:val="549558A5"/>
    <w:rsid w:val="54CC1BD2"/>
    <w:rsid w:val="54E753DD"/>
    <w:rsid w:val="553D42FE"/>
    <w:rsid w:val="5551420C"/>
    <w:rsid w:val="555C2610"/>
    <w:rsid w:val="556456C9"/>
    <w:rsid w:val="5569337D"/>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2167CB"/>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2F0C37"/>
    <w:rsid w:val="5D335E99"/>
    <w:rsid w:val="5D436289"/>
    <w:rsid w:val="5D6656D9"/>
    <w:rsid w:val="5DAC39EB"/>
    <w:rsid w:val="5DB572C5"/>
    <w:rsid w:val="5DCB6271"/>
    <w:rsid w:val="5E06379B"/>
    <w:rsid w:val="5E1542E7"/>
    <w:rsid w:val="5E2433EB"/>
    <w:rsid w:val="5E2E711E"/>
    <w:rsid w:val="5E2F6629"/>
    <w:rsid w:val="5E315223"/>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994CF4"/>
    <w:rsid w:val="60BD3579"/>
    <w:rsid w:val="60D164CF"/>
    <w:rsid w:val="60F17132"/>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A06D6E"/>
    <w:rsid w:val="63A10617"/>
    <w:rsid w:val="63D20EF6"/>
    <w:rsid w:val="63FA2F37"/>
    <w:rsid w:val="63FC0D90"/>
    <w:rsid w:val="63FC3292"/>
    <w:rsid w:val="640E3EAC"/>
    <w:rsid w:val="64173809"/>
    <w:rsid w:val="64276A36"/>
    <w:rsid w:val="64362A83"/>
    <w:rsid w:val="646C40F1"/>
    <w:rsid w:val="64BC4849"/>
    <w:rsid w:val="64DD6FB5"/>
    <w:rsid w:val="64EB1809"/>
    <w:rsid w:val="650C1A6E"/>
    <w:rsid w:val="651801A7"/>
    <w:rsid w:val="653552AA"/>
    <w:rsid w:val="65510BF3"/>
    <w:rsid w:val="655D02D3"/>
    <w:rsid w:val="65627BEE"/>
    <w:rsid w:val="657D67FD"/>
    <w:rsid w:val="65B77CE7"/>
    <w:rsid w:val="65E16938"/>
    <w:rsid w:val="65FC2BAF"/>
    <w:rsid w:val="66122830"/>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335374"/>
    <w:rsid w:val="695151A5"/>
    <w:rsid w:val="69535E08"/>
    <w:rsid w:val="696B6E7D"/>
    <w:rsid w:val="697E5367"/>
    <w:rsid w:val="69845667"/>
    <w:rsid w:val="699927B1"/>
    <w:rsid w:val="69F97029"/>
    <w:rsid w:val="6A0871BF"/>
    <w:rsid w:val="6A137757"/>
    <w:rsid w:val="6A1A606C"/>
    <w:rsid w:val="6A257111"/>
    <w:rsid w:val="6A3E504A"/>
    <w:rsid w:val="6A6C3D1D"/>
    <w:rsid w:val="6A790A5E"/>
    <w:rsid w:val="6A9D6120"/>
    <w:rsid w:val="6AAF44C2"/>
    <w:rsid w:val="6AC635B8"/>
    <w:rsid w:val="6AE9176C"/>
    <w:rsid w:val="6B224F0A"/>
    <w:rsid w:val="6B360FCF"/>
    <w:rsid w:val="6B3D425E"/>
    <w:rsid w:val="6B6C6D33"/>
    <w:rsid w:val="6B9310A5"/>
    <w:rsid w:val="6BC45719"/>
    <w:rsid w:val="6BCD37BB"/>
    <w:rsid w:val="6BDB5825"/>
    <w:rsid w:val="6BDD113B"/>
    <w:rsid w:val="6BE71F6B"/>
    <w:rsid w:val="6BF40116"/>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5C24B6"/>
    <w:rsid w:val="6D7E52C4"/>
    <w:rsid w:val="6DA30BC5"/>
    <w:rsid w:val="6DC707F6"/>
    <w:rsid w:val="6DC90658"/>
    <w:rsid w:val="6DD211E5"/>
    <w:rsid w:val="6DD558CF"/>
    <w:rsid w:val="6E157274"/>
    <w:rsid w:val="6E2B3C5C"/>
    <w:rsid w:val="6E4D6BD3"/>
    <w:rsid w:val="6E5E706A"/>
    <w:rsid w:val="6E873A58"/>
    <w:rsid w:val="6EAD7DFA"/>
    <w:rsid w:val="6EE92CED"/>
    <w:rsid w:val="6EF24DFA"/>
    <w:rsid w:val="6EFD6ECE"/>
    <w:rsid w:val="6F035CC1"/>
    <w:rsid w:val="6F0B3796"/>
    <w:rsid w:val="6F2D6DE8"/>
    <w:rsid w:val="6F4B0A30"/>
    <w:rsid w:val="6F716666"/>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5219A8"/>
    <w:rsid w:val="737E683C"/>
    <w:rsid w:val="737F30F8"/>
    <w:rsid w:val="739B1EE4"/>
    <w:rsid w:val="739D659A"/>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631B2"/>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1C60D8"/>
    <w:rsid w:val="7920483A"/>
    <w:rsid w:val="792C1D77"/>
    <w:rsid w:val="7930284F"/>
    <w:rsid w:val="79507236"/>
    <w:rsid w:val="7957032D"/>
    <w:rsid w:val="795C49F4"/>
    <w:rsid w:val="795F7F33"/>
    <w:rsid w:val="797C22F6"/>
    <w:rsid w:val="797E7356"/>
    <w:rsid w:val="79871202"/>
    <w:rsid w:val="79906EB0"/>
    <w:rsid w:val="799908D3"/>
    <w:rsid w:val="79A76C08"/>
    <w:rsid w:val="79AB7C77"/>
    <w:rsid w:val="79EA370A"/>
    <w:rsid w:val="7A432634"/>
    <w:rsid w:val="7A7F202D"/>
    <w:rsid w:val="7A950E80"/>
    <w:rsid w:val="7A96704E"/>
    <w:rsid w:val="7AAE1548"/>
    <w:rsid w:val="7ACE1511"/>
    <w:rsid w:val="7ACE40A4"/>
    <w:rsid w:val="7AD866E7"/>
    <w:rsid w:val="7AD92EB9"/>
    <w:rsid w:val="7AE27CEB"/>
    <w:rsid w:val="7AEE60E2"/>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70ABF"/>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0</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2023-02-15T08:26:28Z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