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11</w:t>
      </w:r>
    </w:p>
    <w:p>
      <w:pPr>
        <w:spacing w:line="500" w:lineRule="exact"/>
        <w:ind w:firstLine="840" w:firstLineChars="279"/>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鼻部穴位敷贴</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80272"/>
      <w:bookmarkStart w:id="3" w:name="_Toc98579048"/>
      <w:bookmarkStart w:id="4" w:name="_Toc98578990"/>
      <w:bookmarkStart w:id="5" w:name="_Toc98579589"/>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bookmarkStart w:id="275" w:name="_GoBack"/>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11</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eastAsia" w:ascii="Times New Roman" w:hAnsi="Times New Roman" w:cs="Times New Roman"/>
          <w:bCs/>
          <w:sz w:val="24"/>
          <w:u w:val="single"/>
          <w:lang w:val="en-US" w:eastAsia="zh-CN"/>
        </w:rPr>
        <w:t>鼻部穴位敷贴</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334"/>
        <w:gridCol w:w="3337"/>
        <w:gridCol w:w="402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2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72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73"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2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eastAsia" w:ascii="Times New Roman" w:hAnsi="Times New Roman" w:cs="Times New Roman"/>
                <w:bCs/>
                <w:sz w:val="24"/>
                <w:lang w:val="en-US" w:eastAsia="zh-CN"/>
              </w:rPr>
              <w:t>鼻部穴位敷贴</w:t>
            </w:r>
          </w:p>
        </w:tc>
        <w:tc>
          <w:tcPr>
            <w:tcW w:w="172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73"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zh-CN"/>
              </w:rPr>
              <w:t>3.4元/贴</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17</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3</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17</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11</w:t>
      </w:r>
      <w:r>
        <w:rPr>
          <w:rFonts w:hint="default" w:ascii="Times New Roman" w:hAnsi="Times New Roman" w:cs="Times New Roman"/>
          <w:b/>
          <w:bCs/>
          <w:sz w:val="24"/>
        </w:rPr>
        <w:t>+</w:t>
      </w:r>
      <w:r>
        <w:rPr>
          <w:rFonts w:hint="eastAsia" w:ascii="Times New Roman" w:hAnsi="Times New Roman" w:cs="Times New Roman"/>
          <w:b/>
          <w:bCs/>
          <w:sz w:val="24"/>
          <w:lang w:val="en-US" w:eastAsia="zh-CN"/>
        </w:rPr>
        <w:t>鼻部穴位敷贴</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23</w:t>
      </w:r>
      <w:r>
        <w:rPr>
          <w:rFonts w:hint="default" w:ascii="Times New Roman" w:hAnsi="Times New Roman" w:cs="Times New Roman"/>
          <w:sz w:val="24"/>
          <w:szCs w:val="24"/>
        </w:rPr>
        <w:t>日</w:t>
      </w:r>
      <w:r>
        <w:rPr>
          <w:rFonts w:hint="default" w:ascii="Times New Roman" w:hAnsi="Times New Roman" w:cs="Times New Roman"/>
          <w:sz w:val="24"/>
        </w:rPr>
        <w:t>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bookmarkEnd w:id="6"/>
      <w:bookmarkEnd w:id="7"/>
      <w:bookmarkEnd w:id="11"/>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10</w:t>
      </w:r>
      <w:r>
        <w:rPr>
          <w:rFonts w:hint="default" w:ascii="Times New Roman" w:hAnsi="Times New Roman" w:cs="Times New Roman"/>
          <w:sz w:val="24"/>
          <w:szCs w:val="24"/>
        </w:rPr>
        <w:t>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bookmarkEnd w:id="275"/>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272497408"/>
      <w:bookmarkStart w:id="15" w:name="_Toc101771355"/>
      <w:bookmarkStart w:id="16" w:name="_Toc98035084"/>
      <w:bookmarkStart w:id="17" w:name="_Toc42394652"/>
      <w:bookmarkStart w:id="18" w:name="_Toc98579590"/>
      <w:bookmarkStart w:id="19" w:name="_Toc101775108"/>
      <w:bookmarkStart w:id="20" w:name="_Toc41884682"/>
      <w:bookmarkStart w:id="21" w:name="_Toc98580273"/>
      <w:bookmarkStart w:id="22" w:name="_Toc42394495"/>
      <w:bookmarkStart w:id="23" w:name="_Toc101843108"/>
      <w:bookmarkStart w:id="24" w:name="_Toc273520766"/>
      <w:bookmarkStart w:id="25" w:name="_Toc98578991"/>
      <w:bookmarkStart w:id="26" w:name="_Toc46308679"/>
      <w:bookmarkStart w:id="27" w:name="_Toc101951241"/>
      <w:bookmarkStart w:id="28" w:name="_Toc42313150"/>
      <w:bookmarkStart w:id="29" w:name="_Toc98579049"/>
      <w:bookmarkStart w:id="30" w:name="_Toc41723912"/>
      <w:bookmarkStart w:id="31" w:name="_Toc46308523"/>
      <w:bookmarkStart w:id="32" w:name="_Toc175644385"/>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46308684"/>
      <w:bookmarkEnd w:id="36"/>
      <w:bookmarkStart w:id="37" w:name="_Toc37331081"/>
      <w:bookmarkEnd w:id="37"/>
      <w:bookmarkStart w:id="38" w:name="_Toc37663392"/>
      <w:bookmarkEnd w:id="38"/>
      <w:bookmarkStart w:id="39" w:name="_Toc40762371"/>
      <w:bookmarkEnd w:id="39"/>
      <w:bookmarkStart w:id="40" w:name="_Toc37581421"/>
      <w:bookmarkEnd w:id="40"/>
      <w:bookmarkStart w:id="41" w:name="_Toc37245277"/>
      <w:bookmarkEnd w:id="41"/>
      <w:bookmarkStart w:id="42" w:name="_Toc46308528"/>
      <w:bookmarkEnd w:id="42"/>
      <w:bookmarkStart w:id="43" w:name="_Toc37331039"/>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鼻部穴位敷贴</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334"/>
        <w:gridCol w:w="3337"/>
        <w:gridCol w:w="402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2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72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73"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20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eastAsia" w:ascii="Times New Roman" w:hAnsi="Times New Roman" w:cs="Times New Roman"/>
                <w:bCs/>
                <w:sz w:val="24"/>
                <w:lang w:val="en-US" w:eastAsia="zh-CN"/>
              </w:rPr>
              <w:t>鼻部穴位敷贴</w:t>
            </w:r>
          </w:p>
        </w:tc>
        <w:tc>
          <w:tcPr>
            <w:tcW w:w="172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073"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zh-CN"/>
              </w:rPr>
              <w:t>3.4元/贴</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eastAsia" w:ascii="Times New Roman" w:hAnsi="Times New Roman" w:eastAsia="宋体" w:cs="Times New Roman"/>
          <w:sz w:val="24"/>
          <w:lang w:val="en-US" w:eastAsia="zh-CN"/>
        </w:rPr>
      </w:pPr>
      <w:r>
        <w:rPr>
          <w:rFonts w:hint="default" w:ascii="Times New Roman" w:hAnsi="Times New Roman" w:cs="Times New Roman"/>
          <w:kern w:val="2"/>
          <w:sz w:val="24"/>
          <w:lang w:val="en-US" w:eastAsia="zh-CN"/>
        </w:rPr>
        <w:t>1、</w:t>
      </w:r>
      <w:r>
        <w:rPr>
          <w:rFonts w:hint="default" w:ascii="Times New Roman" w:hAnsi="Times New Roman" w:cs="Times New Roman"/>
          <w:kern w:val="2"/>
          <w:sz w:val="24"/>
        </w:rPr>
        <w:t>名称：</w:t>
      </w:r>
      <w:r>
        <w:rPr>
          <w:rFonts w:hint="eastAsia" w:ascii="Times New Roman" w:hAnsi="Times New Roman" w:cs="Times New Roman"/>
          <w:kern w:val="2"/>
          <w:sz w:val="24"/>
          <w:lang w:val="en-US" w:eastAsia="zh-CN"/>
        </w:rPr>
        <w:t>鼻部穴位敷贴</w:t>
      </w:r>
    </w:p>
    <w:p>
      <w:pPr>
        <w:widowControl w:val="0"/>
        <w:spacing w:line="360" w:lineRule="auto"/>
        <w:ind w:firstLine="480" w:firstLineChars="200"/>
        <w:jc w:val="both"/>
        <w:rPr>
          <w:rFonts w:hint="default" w:ascii="Times New Roman" w:hAnsi="Times New Roman" w:cs="Times New Roman"/>
          <w:kern w:val="2"/>
          <w:sz w:val="24"/>
          <w:lang w:val="en-US"/>
        </w:rPr>
      </w:pPr>
      <w:r>
        <w:rPr>
          <w:rFonts w:hint="default" w:ascii="Times New Roman" w:hAnsi="Times New Roman" w:cs="Times New Roman"/>
          <w:sz w:val="24"/>
          <w:lang w:val="en-US" w:eastAsia="zh-CN"/>
        </w:rPr>
        <w:t>2、</w:t>
      </w:r>
      <w:r>
        <w:rPr>
          <w:rFonts w:hint="default" w:ascii="Times New Roman" w:hAnsi="Times New Roman" w:cs="Times New Roman"/>
          <w:sz w:val="24"/>
          <w:lang w:eastAsia="zh-CN"/>
        </w:rPr>
        <w:t>用途：</w:t>
      </w:r>
      <w:r>
        <w:rPr>
          <w:rFonts w:hint="default" w:ascii="Times New Roman" w:hAnsi="Times New Roman" w:cs="Times New Roman"/>
          <w:sz w:val="24"/>
          <w:lang w:val="en-US" w:eastAsia="zh-CN"/>
        </w:rPr>
        <w:t>用于鼻部消炎、消肿、止痛临床症状的缓解</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1、产品外观洁净、无脱膏、漏膏跳线、破洞等;</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2、产品每厘米剥离强度平均力＞0.5N;</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3、产品在烘箱内实验期间，贴于不锈钢板上，下滑＜2.5mm;</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4、产品磁粉最低磁场强度≥7mT;</w:t>
      </w:r>
    </w:p>
    <w:p>
      <w:pPr>
        <w:widowControl w:val="0"/>
        <w:spacing w:line="360" w:lineRule="auto"/>
        <w:ind w:firstLine="480" w:firstLineChars="200"/>
        <w:jc w:val="both"/>
        <w:rPr>
          <w:rFonts w:hint="default" w:ascii="Times New Roman" w:hAnsi="Times New Roman" w:cs="Times New Roman"/>
          <w:sz w:val="24"/>
          <w:lang w:eastAsia="zh-CN"/>
        </w:rPr>
      </w:pPr>
      <w:r>
        <w:rPr>
          <w:rFonts w:hint="default" w:ascii="Times New Roman" w:hAnsi="Times New Roman" w:cs="Times New Roman"/>
          <w:sz w:val="24"/>
          <w:lang w:val="en-US" w:eastAsia="zh-CN"/>
        </w:rPr>
        <w:t>5、产品有效期应≥24个月。</w:t>
      </w:r>
    </w:p>
    <w:p>
      <w:pPr>
        <w:widowControl w:val="0"/>
        <w:tabs>
          <w:tab w:val="left" w:pos="360"/>
        </w:tabs>
        <w:spacing w:line="360" w:lineRule="auto"/>
        <w:outlineLvl w:val="1"/>
        <w:rPr>
          <w:rFonts w:hint="default" w:ascii="Times New Roman" w:hAnsi="Times New Roman" w:cs="Times New Roman"/>
          <w:b/>
          <w:sz w:val="20"/>
        </w:rPr>
      </w:pPr>
      <w:r>
        <w:rPr>
          <w:rFonts w:hint="default" w:ascii="Times New Roman" w:hAnsi="Times New Roman" w:cs="Times New Roman"/>
          <w:b/>
          <w:bCs/>
          <w:sz w:val="24"/>
        </w:rPr>
        <w:t>六、</w:t>
      </w:r>
      <w:r>
        <w:rPr>
          <w:rFonts w:hint="eastAsia" w:ascii="Times New Roman" w:hAnsi="Times New Roman" w:cs="Times New Roman"/>
          <w:b/>
          <w:bCs/>
          <w:sz w:val="24"/>
          <w:lang w:val="en-US" w:eastAsia="zh-CN"/>
        </w:rPr>
        <w:t>配置</w:t>
      </w:r>
      <w:r>
        <w:rPr>
          <w:rFonts w:hint="default" w:ascii="Times New Roman" w:hAnsi="Times New Roman" w:cs="Times New Roman"/>
          <w:b/>
          <w:bCs/>
          <w:sz w:val="24"/>
        </w:rPr>
        <w:t>清单</w:t>
      </w:r>
    </w:p>
    <w:tbl>
      <w:tblPr>
        <w:tblStyle w:val="45"/>
        <w:tblW w:w="5778" w:type="dxa"/>
        <w:tblInd w:w="9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val="0"/>
              <w:jc w:val="center"/>
              <w:rPr>
                <w:rFonts w:ascii="宋体" w:hAnsi="Times New Roman" w:eastAsia="宋体" w:cs="Times New Roman"/>
                <w:b/>
                <w:kern w:val="0"/>
                <w:sz w:val="24"/>
                <w:szCs w:val="24"/>
              </w:rPr>
            </w:pPr>
            <w:r>
              <w:rPr>
                <w:rFonts w:hint="eastAsia" w:ascii="宋体" w:hAnsi="宋体" w:eastAsia="宋体" w:cs="Times New Roman"/>
                <w:b/>
                <w:kern w:val="0"/>
                <w:sz w:val="24"/>
                <w:szCs w:val="24"/>
              </w:rPr>
              <w:t>序号</w:t>
            </w:r>
          </w:p>
        </w:tc>
        <w:tc>
          <w:tcPr>
            <w:tcW w:w="4677" w:type="dxa"/>
          </w:tcPr>
          <w:p>
            <w:pPr>
              <w:widowControl w:val="0"/>
              <w:jc w:val="center"/>
              <w:rPr>
                <w:rFonts w:ascii="宋体" w:hAnsi="Times New Roman" w:eastAsia="宋体" w:cs="Times New Roman"/>
                <w:b/>
                <w:kern w:val="0"/>
                <w:sz w:val="24"/>
                <w:szCs w:val="24"/>
              </w:rPr>
            </w:pPr>
            <w:r>
              <w:rPr>
                <w:rFonts w:hint="eastAsia" w:ascii="宋体" w:hAnsi="宋体"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tcPr>
          <w:p>
            <w:pPr>
              <w:widowControl w:val="0"/>
              <w:jc w:val="center"/>
              <w:rPr>
                <w:rFonts w:ascii="宋体" w:hAnsi="Times New Roman" w:eastAsia="宋体" w:cs="Times New Roman"/>
                <w:kern w:val="0"/>
                <w:sz w:val="24"/>
                <w:szCs w:val="24"/>
              </w:rPr>
            </w:pPr>
            <w:r>
              <w:rPr>
                <w:rFonts w:ascii="宋体" w:hAnsi="宋体" w:eastAsia="宋体" w:cs="Times New Roman"/>
                <w:kern w:val="0"/>
                <w:sz w:val="24"/>
                <w:szCs w:val="24"/>
              </w:rPr>
              <w:t>1</w:t>
            </w:r>
          </w:p>
        </w:tc>
        <w:tc>
          <w:tcPr>
            <w:tcW w:w="4677" w:type="dxa"/>
            <w:vAlign w:val="center"/>
          </w:tcPr>
          <w:p>
            <w:pPr>
              <w:widowControl w:val="0"/>
              <w:jc w:val="center"/>
              <w:rPr>
                <w:rFonts w:hint="eastAsia" w:ascii="宋体" w:hAnsi="Times New Roman" w:eastAsia="宋体" w:cs="宋体"/>
                <w:kern w:val="0"/>
                <w:sz w:val="24"/>
                <w:szCs w:val="24"/>
              </w:rPr>
            </w:pPr>
            <w:r>
              <w:rPr>
                <w:rFonts w:hint="eastAsia" w:ascii="Times New Roman" w:hAnsi="Times New Roman" w:eastAsia="宋体" w:cs="Times New Roman"/>
                <w:kern w:val="2"/>
                <w:sz w:val="24"/>
                <w:szCs w:val="24"/>
                <w:lang w:eastAsia="zh-CN"/>
              </w:rPr>
              <w:t>鼻部穴位敷贴</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1、</w:t>
      </w:r>
      <w:r>
        <w:rPr>
          <w:rFonts w:hint="default" w:ascii="Times New Roman" w:hAnsi="Times New Roman" w:cs="Times New Roman"/>
          <w:sz w:val="24"/>
          <w:lang w:val="en-US" w:eastAsia="zh-CN"/>
        </w:rPr>
        <w:t>同一品牌产品注册证内所有规格型号单价须一致。</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2</w:t>
      </w:r>
      <w:r>
        <w:rPr>
          <w:rFonts w:hint="default" w:ascii="Times New Roman" w:hAnsi="Times New Roman" w:cs="Times New Roman"/>
          <w:sz w:val="24"/>
          <w:lang w:val="en-US" w:eastAsia="zh-CN"/>
        </w:rPr>
        <w:t xml:space="preserve">、保证产品全新、未曾使用过、其质量、规格及技术特征符合国家有关法律规定; </w:t>
      </w:r>
    </w:p>
    <w:p>
      <w:pPr>
        <w:widowControl w:val="0"/>
        <w:spacing w:line="360" w:lineRule="auto"/>
        <w:ind w:firstLine="480" w:firstLineChars="200"/>
        <w:jc w:val="both"/>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3</w:t>
      </w:r>
      <w:r>
        <w:rPr>
          <w:rFonts w:hint="default" w:ascii="Times New Roman" w:hAnsi="Times New Roman" w:cs="Times New Roman"/>
          <w:sz w:val="24"/>
          <w:lang w:val="en-US" w:eastAsia="zh-CN"/>
        </w:rPr>
        <w:t>、所投产品须为广东省或广州市医用耗材交易平台挂网交易品种（产品ID码在广东省或广州市药品交易平台截图）。</w:t>
      </w:r>
    </w:p>
    <w:p>
      <w:pPr>
        <w:pStyle w:val="2"/>
        <w:rPr>
          <w:rFonts w:hint="default"/>
          <w:lang w:val="en-US" w:eastAsia="zh-CN"/>
        </w:rPr>
      </w:pP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101951257"/>
      <w:bookmarkStart w:id="47" w:name="_Toc175644388"/>
      <w:bookmarkStart w:id="48" w:name="_Toc273520767"/>
      <w:bookmarkStart w:id="49" w:name="_Toc98579068"/>
      <w:bookmarkStart w:id="50" w:name="_Toc101775124"/>
      <w:bookmarkStart w:id="51" w:name="_Toc37663391"/>
      <w:bookmarkStart w:id="52" w:name="_Toc37331038"/>
      <w:bookmarkStart w:id="53" w:name="_Toc46308527"/>
      <w:bookmarkStart w:id="54" w:name="_Toc101843124"/>
      <w:bookmarkStart w:id="55" w:name="_Toc272497412"/>
      <w:bookmarkStart w:id="56" w:name="_Toc46308683"/>
      <w:bookmarkStart w:id="57" w:name="_Toc50276156"/>
      <w:bookmarkStart w:id="58" w:name="_Toc37581420"/>
      <w:bookmarkStart w:id="59" w:name="_Toc37569519"/>
      <w:bookmarkStart w:id="60" w:name="_Toc40762370"/>
      <w:bookmarkStart w:id="61" w:name="_Toc98579010"/>
      <w:bookmarkStart w:id="62" w:name="_Toc98580292"/>
      <w:bookmarkStart w:id="63" w:name="_Toc98579609"/>
      <w:bookmarkStart w:id="64" w:name="_Toc50276195"/>
      <w:bookmarkStart w:id="65" w:name="_Toc37331080"/>
      <w:bookmarkStart w:id="66" w:name="_Toc98035088"/>
      <w:bookmarkStart w:id="67" w:name="_Toc101771371"/>
      <w:bookmarkStart w:id="68" w:name="_Toc37245276"/>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eastAsia"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eastAsia"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42394500"/>
      <w:bookmarkStart w:id="73" w:name="_Toc98580277"/>
      <w:bookmarkStart w:id="74" w:name="_Toc41884687"/>
      <w:bookmarkStart w:id="75" w:name="_Toc41723917"/>
      <w:bookmarkStart w:id="76" w:name="_Toc50276141"/>
      <w:bookmarkStart w:id="77" w:name="_Toc98579594"/>
      <w:bookmarkStart w:id="78" w:name="_Toc101951245"/>
      <w:bookmarkStart w:id="79" w:name="_Toc42313155"/>
      <w:bookmarkStart w:id="80" w:name="_Toc101771359"/>
      <w:bookmarkStart w:id="81" w:name="_Toc42394657"/>
      <w:bookmarkStart w:id="82" w:name="_Toc101775112"/>
      <w:bookmarkStart w:id="83" w:name="_Toc101843112"/>
      <w:bookmarkStart w:id="84" w:name="_Toc98578995"/>
      <w:bookmarkStart w:id="85" w:name="_Toc134956119"/>
      <w:bookmarkStart w:id="86" w:name="_Toc98579053"/>
      <w:bookmarkStart w:id="87" w:name="_Toc98579596"/>
      <w:bookmarkStart w:id="88" w:name="_Toc42394659"/>
      <w:bookmarkStart w:id="89" w:name="_Toc101771360"/>
      <w:bookmarkStart w:id="90" w:name="_Toc50276143"/>
      <w:bookmarkStart w:id="91" w:name="_Toc42394502"/>
      <w:bookmarkStart w:id="92" w:name="_Toc98580279"/>
      <w:bookmarkStart w:id="93" w:name="_Toc101775113"/>
      <w:bookmarkStart w:id="94" w:name="_Toc42313157"/>
      <w:bookmarkStart w:id="95" w:name="_Toc98579055"/>
      <w:bookmarkStart w:id="96" w:name="_Toc101951246"/>
      <w:bookmarkStart w:id="97" w:name="_Toc98578997"/>
      <w:bookmarkStart w:id="98" w:name="_Toc101843113"/>
      <w:bookmarkStart w:id="99" w:name="_Toc134956120"/>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42394501"/>
      <w:bookmarkStart w:id="101" w:name="_Toc134956122"/>
      <w:bookmarkStart w:id="102" w:name="_Toc42313156"/>
      <w:bookmarkStart w:id="103" w:name="_Toc98579595"/>
      <w:bookmarkStart w:id="104" w:name="_Toc98580278"/>
      <w:bookmarkStart w:id="105" w:name="_Toc50276142"/>
      <w:bookmarkStart w:id="106" w:name="_Toc41723918"/>
      <w:bookmarkStart w:id="107" w:name="_Toc41884688"/>
      <w:bookmarkStart w:id="108" w:name="_Toc98578996"/>
      <w:bookmarkStart w:id="109" w:name="_Toc42394658"/>
      <w:bookmarkStart w:id="110" w:name="_Toc101843114"/>
      <w:bookmarkStart w:id="111" w:name="_Toc98579054"/>
      <w:bookmarkStart w:id="112" w:name="_Toc101951247"/>
      <w:bookmarkStart w:id="113" w:name="_Toc101775114"/>
      <w:bookmarkStart w:id="114" w:name="_Toc101771361"/>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5115"/>
      <w:bookmarkStart w:id="116" w:name="_Toc272497410"/>
      <w:bookmarkStart w:id="117" w:name="_Toc101843115"/>
      <w:bookmarkStart w:id="118" w:name="_Toc134956124"/>
      <w:bookmarkStart w:id="119" w:name="_Toc101951248"/>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771363"/>
      <w:bookmarkStart w:id="123" w:name="_Toc42394504"/>
      <w:bookmarkStart w:id="124" w:name="_Toc98035086"/>
      <w:bookmarkStart w:id="125" w:name="_Toc42394661"/>
      <w:bookmarkStart w:id="126" w:name="_Toc50276193"/>
      <w:bookmarkStart w:id="127" w:name="_Toc98580281"/>
      <w:bookmarkStart w:id="128" w:name="_Toc101843116"/>
      <w:bookmarkStart w:id="129" w:name="_Toc98578999"/>
      <w:bookmarkStart w:id="130" w:name="_Toc98579598"/>
      <w:bookmarkStart w:id="131" w:name="_Toc175644387"/>
      <w:bookmarkStart w:id="132" w:name="_Toc42313159"/>
      <w:bookmarkStart w:id="133" w:name="_Toc50276145"/>
      <w:bookmarkStart w:id="134" w:name="_Toc101775116"/>
      <w:bookmarkStart w:id="135" w:name="_Toc46308525"/>
      <w:bookmarkStart w:id="136" w:name="_Toc272497411"/>
      <w:bookmarkStart w:id="137" w:name="_Toc41884693"/>
      <w:bookmarkStart w:id="138" w:name="_Toc46308681"/>
      <w:bookmarkStart w:id="139" w:name="_Toc101951249"/>
      <w:bookmarkStart w:id="140" w:name="_Toc41723923"/>
      <w:bookmarkStart w:id="141" w:name="_Toc98579057"/>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59"/>
      <w:bookmarkStart w:id="143" w:name="_Toc42394506"/>
      <w:bookmarkStart w:id="144" w:name="_Toc101843118"/>
      <w:bookmarkStart w:id="145" w:name="_Toc101775118"/>
      <w:bookmarkStart w:id="146" w:name="_Toc42313161"/>
      <w:bookmarkStart w:id="147" w:name="_Toc98579001"/>
      <w:bookmarkStart w:id="148" w:name="_Toc41723925"/>
      <w:bookmarkStart w:id="149" w:name="_Toc98579600"/>
      <w:bookmarkStart w:id="150" w:name="_Toc101771365"/>
      <w:bookmarkStart w:id="151" w:name="_Toc41884695"/>
      <w:bookmarkStart w:id="152" w:name="_Toc50276147"/>
      <w:bookmarkStart w:id="153" w:name="_Toc101951251"/>
      <w:bookmarkStart w:id="154" w:name="_Toc98580283"/>
      <w:bookmarkStart w:id="155" w:name="_Toc134956127"/>
      <w:bookmarkStart w:id="156" w:name="_Toc42394663"/>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843119"/>
      <w:bookmarkStart w:id="158" w:name="_Toc101775119"/>
      <w:bookmarkStart w:id="159" w:name="_Toc101951252"/>
      <w:bookmarkStart w:id="160" w:name="_Toc101771366"/>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775121"/>
      <w:bookmarkStart w:id="165" w:name="_Toc101951254"/>
      <w:bookmarkStart w:id="166" w:name="_Toc134956130"/>
      <w:bookmarkStart w:id="167" w:name="_Toc101771368"/>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98579062"/>
      <w:bookmarkStart w:id="171" w:name="_Toc98579603"/>
      <w:bookmarkStart w:id="172" w:name="_Toc101951256"/>
      <w:bookmarkStart w:id="173" w:name="_Toc101843123"/>
      <w:bookmarkStart w:id="174" w:name="_Toc98580286"/>
      <w:bookmarkStart w:id="175" w:name="_Toc101771370"/>
      <w:bookmarkStart w:id="176" w:name="_Toc41723928"/>
      <w:bookmarkStart w:id="177" w:name="_Toc42394666"/>
      <w:bookmarkStart w:id="178" w:name="_Toc42394509"/>
      <w:bookmarkStart w:id="179" w:name="_Toc134956132"/>
      <w:bookmarkStart w:id="180" w:name="_Toc42313164"/>
      <w:bookmarkStart w:id="181" w:name="_Toc41884698"/>
      <w:bookmarkStart w:id="182" w:name="_Toc50276150"/>
      <w:bookmarkStart w:id="183" w:name="_Toc98579004"/>
      <w:bookmarkStart w:id="184" w:name="_Toc101775123"/>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035089"/>
      <w:bookmarkStart w:id="187" w:name="_Toc273520768"/>
      <w:bookmarkStart w:id="188" w:name="_Toc98579610"/>
      <w:bookmarkStart w:id="189" w:name="_Toc41884706"/>
      <w:bookmarkStart w:id="190" w:name="_Toc42394517"/>
      <w:bookmarkStart w:id="191" w:name="_Toc272497418"/>
      <w:bookmarkStart w:id="192" w:name="_Toc101843125"/>
      <w:bookmarkStart w:id="193" w:name="_Toc50276204"/>
      <w:bookmarkStart w:id="194" w:name="_Toc42313172"/>
      <w:bookmarkStart w:id="195" w:name="_Toc46308531"/>
      <w:bookmarkStart w:id="196" w:name="_Toc42394673"/>
      <w:bookmarkStart w:id="197" w:name="_Toc98580293"/>
      <w:bookmarkStart w:id="198" w:name="_Toc101771372"/>
      <w:bookmarkStart w:id="199" w:name="_Toc175644394"/>
      <w:bookmarkStart w:id="200" w:name="_Toc101775125"/>
      <w:bookmarkStart w:id="201" w:name="_Toc46308687"/>
      <w:bookmarkStart w:id="202" w:name="_Toc98579069"/>
      <w:bookmarkStart w:id="203" w:name="_Toc41723936"/>
      <w:bookmarkStart w:id="204" w:name="_Toc101951263"/>
      <w:bookmarkStart w:id="205" w:name="_Toc98579011"/>
      <w:bookmarkStart w:id="206" w:name="_Toc50276165"/>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6308688"/>
      <w:bookmarkStart w:id="210" w:name="_Toc101843126"/>
      <w:bookmarkStart w:id="211" w:name="_Toc50276151"/>
      <w:bookmarkStart w:id="212" w:name="_Toc42313173"/>
      <w:bookmarkStart w:id="213" w:name="_Toc46308526"/>
      <w:bookmarkStart w:id="214" w:name="_Toc98579005"/>
      <w:bookmarkStart w:id="215" w:name="_Toc41884700"/>
      <w:bookmarkStart w:id="216" w:name="_Toc42394518"/>
      <w:bookmarkStart w:id="217" w:name="_Toc41723930"/>
      <w:bookmarkStart w:id="218" w:name="_Toc50276194"/>
      <w:bookmarkStart w:id="219" w:name="_Toc46308532"/>
      <w:bookmarkStart w:id="220" w:name="_Toc273520769"/>
      <w:bookmarkStart w:id="221" w:name="_Toc42394667"/>
      <w:bookmarkStart w:id="222" w:name="_Toc101951264"/>
      <w:bookmarkStart w:id="223" w:name="_Toc50276205"/>
      <w:bookmarkStart w:id="224" w:name="_Toc42394511"/>
      <w:bookmarkStart w:id="225" w:name="_Toc46308682"/>
      <w:bookmarkStart w:id="226" w:name="_Toc98579012"/>
      <w:bookmarkStart w:id="227" w:name="_Toc98579604"/>
      <w:bookmarkStart w:id="228" w:name="_Toc101771373"/>
      <w:bookmarkStart w:id="229" w:name="_Toc41723937"/>
      <w:bookmarkStart w:id="230" w:name="_Toc98579611"/>
      <w:bookmarkStart w:id="231" w:name="_Toc42313166"/>
      <w:bookmarkStart w:id="232" w:name="_Toc98035087"/>
      <w:bookmarkStart w:id="233" w:name="_Toc98580287"/>
      <w:bookmarkStart w:id="234" w:name="_Toc50276166"/>
      <w:bookmarkStart w:id="235" w:name="_Toc272497419"/>
      <w:bookmarkStart w:id="236" w:name="_Toc98579063"/>
      <w:bookmarkStart w:id="237" w:name="_Toc101775126"/>
      <w:bookmarkStart w:id="238" w:name="_Toc42394674"/>
      <w:bookmarkStart w:id="239" w:name="_Toc98579070"/>
      <w:bookmarkStart w:id="240" w:name="_Toc98580294"/>
      <w:bookmarkStart w:id="241" w:name="_Toc41884707"/>
      <w:bookmarkStart w:id="242" w:name="_Toc98035090"/>
      <w:bookmarkStart w:id="243" w:name="_Toc175644395"/>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22</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22</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15</w:t>
            </w:r>
            <w:r>
              <w:rPr>
                <w:rFonts w:hint="default" w:ascii="Times New Roman" w:hAnsi="Times New Roman" w:cs="Times New Roman"/>
                <w:szCs w:val="21"/>
              </w:rPr>
              <w:t>分；</w:t>
            </w:r>
          </w:p>
          <w:p>
            <w:pPr>
              <w:snapToGrid w:val="0"/>
              <w:rPr>
                <w:rFonts w:hint="eastAsia" w:ascii="Times New Roman" w:hAnsi="Times New Roman" w:eastAsia="宋体" w:cs="Times New Roman"/>
                <w:szCs w:val="21"/>
                <w:lang w:eastAsia="zh-CN"/>
              </w:rPr>
            </w:pPr>
            <w:r>
              <w:rPr>
                <w:rFonts w:hint="default" w:ascii="Times New Roman" w:hAnsi="Times New Roman" w:cs="Times New Roman"/>
                <w:szCs w:val="21"/>
              </w:rPr>
              <w:t>技术水平在同类产品中一般，技术成熟性、可靠性、功能完善程度一般，得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r>
              <w:rPr>
                <w:rFonts w:hint="eastAsia" w:ascii="Times New Roman" w:hAnsi="Times New Roman" w:cs="Times New Roman"/>
                <w:szCs w:val="21"/>
                <w:lang w:eastAsia="zh-CN"/>
              </w:rPr>
              <w:t>；</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4</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867"/>
      <w:bookmarkStart w:id="248" w:name="_Toc17931"/>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22999730"/>
      <w:bookmarkStart w:id="250" w:name="_Toc288816844"/>
      <w:bookmarkStart w:id="251" w:name="_Toc184350415"/>
      <w:bookmarkStart w:id="252" w:name="_Toc170638928"/>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84350416"/>
      <w:bookmarkStart w:id="254" w:name="_Toc288816845"/>
      <w:bookmarkStart w:id="255" w:name="_Toc170638932"/>
      <w:bookmarkStart w:id="256" w:name="_Toc222999731"/>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70638931"/>
      <w:bookmarkStart w:id="258" w:name="_Toc222999736"/>
      <w:bookmarkStart w:id="259" w:name="_Toc288816850"/>
      <w:bookmarkStart w:id="260" w:name="_Toc18435042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88816852"/>
      <w:bookmarkStart w:id="262" w:name="_Toc184350424"/>
      <w:bookmarkStart w:id="263" w:name="_Toc222999739"/>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22999740"/>
      <w:bookmarkStart w:id="265" w:name="_Toc184350425"/>
      <w:bookmarkStart w:id="266" w:name="_Toc288816853"/>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198976406"/>
      <w:bookmarkStart w:id="268" w:name="_Toc195675482"/>
      <w:bookmarkStart w:id="269" w:name="_Toc269301026"/>
      <w:bookmarkStart w:id="270" w:name="_Toc261269415"/>
      <w:bookmarkStart w:id="271" w:name="_Toc172615841"/>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7EC7332"/>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F2313C"/>
    <w:rsid w:val="11152D62"/>
    <w:rsid w:val="11473D2B"/>
    <w:rsid w:val="114D3157"/>
    <w:rsid w:val="116C3C10"/>
    <w:rsid w:val="11914C92"/>
    <w:rsid w:val="11B1116A"/>
    <w:rsid w:val="11BC790D"/>
    <w:rsid w:val="11CD7C8E"/>
    <w:rsid w:val="11F9554D"/>
    <w:rsid w:val="12112984"/>
    <w:rsid w:val="12174C74"/>
    <w:rsid w:val="1218482D"/>
    <w:rsid w:val="12281056"/>
    <w:rsid w:val="12417063"/>
    <w:rsid w:val="1265607B"/>
    <w:rsid w:val="128D5A53"/>
    <w:rsid w:val="12900868"/>
    <w:rsid w:val="129640D0"/>
    <w:rsid w:val="12A21673"/>
    <w:rsid w:val="12C20480"/>
    <w:rsid w:val="12C41EB9"/>
    <w:rsid w:val="12C64B6E"/>
    <w:rsid w:val="12E82BDE"/>
    <w:rsid w:val="12EE46A7"/>
    <w:rsid w:val="13593449"/>
    <w:rsid w:val="135B349F"/>
    <w:rsid w:val="13920040"/>
    <w:rsid w:val="139300ED"/>
    <w:rsid w:val="13A10458"/>
    <w:rsid w:val="13A4511F"/>
    <w:rsid w:val="13C34CE4"/>
    <w:rsid w:val="13CE3AA2"/>
    <w:rsid w:val="13CF471A"/>
    <w:rsid w:val="13CF798A"/>
    <w:rsid w:val="13E04C36"/>
    <w:rsid w:val="13F2695B"/>
    <w:rsid w:val="140C0030"/>
    <w:rsid w:val="145A78CB"/>
    <w:rsid w:val="14693786"/>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636BF"/>
    <w:rsid w:val="15F03103"/>
    <w:rsid w:val="16080BCA"/>
    <w:rsid w:val="160C304E"/>
    <w:rsid w:val="16124A4D"/>
    <w:rsid w:val="165B5CC8"/>
    <w:rsid w:val="16617A7A"/>
    <w:rsid w:val="166502D7"/>
    <w:rsid w:val="16656400"/>
    <w:rsid w:val="16777D74"/>
    <w:rsid w:val="16783BF5"/>
    <w:rsid w:val="168314AA"/>
    <w:rsid w:val="168F67CD"/>
    <w:rsid w:val="168F7E15"/>
    <w:rsid w:val="16A202A1"/>
    <w:rsid w:val="16A538DE"/>
    <w:rsid w:val="16AE078E"/>
    <w:rsid w:val="16BA3209"/>
    <w:rsid w:val="16BF2789"/>
    <w:rsid w:val="16DF1903"/>
    <w:rsid w:val="17066DC7"/>
    <w:rsid w:val="172651C0"/>
    <w:rsid w:val="173F043F"/>
    <w:rsid w:val="17524B03"/>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2166C"/>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CC84DC1"/>
    <w:rsid w:val="1D0230E6"/>
    <w:rsid w:val="1D1C585C"/>
    <w:rsid w:val="1D2456EF"/>
    <w:rsid w:val="1D2F058A"/>
    <w:rsid w:val="1D553CA9"/>
    <w:rsid w:val="1D58026D"/>
    <w:rsid w:val="1D6A426C"/>
    <w:rsid w:val="1D6C20B3"/>
    <w:rsid w:val="1D715F99"/>
    <w:rsid w:val="1D7422F7"/>
    <w:rsid w:val="1DB35C44"/>
    <w:rsid w:val="1DBB07FC"/>
    <w:rsid w:val="1DC60736"/>
    <w:rsid w:val="1DDB5161"/>
    <w:rsid w:val="1E05210A"/>
    <w:rsid w:val="1E0D774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C2ED6"/>
    <w:rsid w:val="1F914DD6"/>
    <w:rsid w:val="1F960A3B"/>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1676CD"/>
    <w:rsid w:val="225E49D1"/>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0622A8"/>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580E4F"/>
    <w:rsid w:val="296206D7"/>
    <w:rsid w:val="296C7141"/>
    <w:rsid w:val="2992458D"/>
    <w:rsid w:val="29C26691"/>
    <w:rsid w:val="29D13AC0"/>
    <w:rsid w:val="29DD6A42"/>
    <w:rsid w:val="29FA2F97"/>
    <w:rsid w:val="2A290F86"/>
    <w:rsid w:val="2A3B77AC"/>
    <w:rsid w:val="2A407B28"/>
    <w:rsid w:val="2A642238"/>
    <w:rsid w:val="2A6709B9"/>
    <w:rsid w:val="2A8710A0"/>
    <w:rsid w:val="2A9D784C"/>
    <w:rsid w:val="2AA244FE"/>
    <w:rsid w:val="2AE66E2A"/>
    <w:rsid w:val="2AE67BD1"/>
    <w:rsid w:val="2B1C7AFB"/>
    <w:rsid w:val="2B4D1F64"/>
    <w:rsid w:val="2B62129A"/>
    <w:rsid w:val="2BB73659"/>
    <w:rsid w:val="2BC50AD2"/>
    <w:rsid w:val="2BC7010A"/>
    <w:rsid w:val="2BDD5393"/>
    <w:rsid w:val="2BDF49C4"/>
    <w:rsid w:val="2BDF7583"/>
    <w:rsid w:val="2BF17017"/>
    <w:rsid w:val="2C021E12"/>
    <w:rsid w:val="2C0941F1"/>
    <w:rsid w:val="2C0B1110"/>
    <w:rsid w:val="2C464194"/>
    <w:rsid w:val="2C5E6BF0"/>
    <w:rsid w:val="2C621B48"/>
    <w:rsid w:val="2C69773B"/>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83172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37105"/>
    <w:rsid w:val="353C0D8D"/>
    <w:rsid w:val="35445D63"/>
    <w:rsid w:val="35537F74"/>
    <w:rsid w:val="35597970"/>
    <w:rsid w:val="35692E94"/>
    <w:rsid w:val="3598068C"/>
    <w:rsid w:val="35C33049"/>
    <w:rsid w:val="35CC5E55"/>
    <w:rsid w:val="35EA7654"/>
    <w:rsid w:val="36174C78"/>
    <w:rsid w:val="36277E12"/>
    <w:rsid w:val="36313CBD"/>
    <w:rsid w:val="363C6AD8"/>
    <w:rsid w:val="363F4665"/>
    <w:rsid w:val="364A03CB"/>
    <w:rsid w:val="36637EBD"/>
    <w:rsid w:val="367869AD"/>
    <w:rsid w:val="368B6DA9"/>
    <w:rsid w:val="36C73422"/>
    <w:rsid w:val="36E5716E"/>
    <w:rsid w:val="373E1E1E"/>
    <w:rsid w:val="376608D5"/>
    <w:rsid w:val="3781684D"/>
    <w:rsid w:val="378B7D5F"/>
    <w:rsid w:val="379420B2"/>
    <w:rsid w:val="379967FB"/>
    <w:rsid w:val="379D5DA2"/>
    <w:rsid w:val="37A22F20"/>
    <w:rsid w:val="37A91A37"/>
    <w:rsid w:val="37B74D70"/>
    <w:rsid w:val="37B92CEF"/>
    <w:rsid w:val="37BD7920"/>
    <w:rsid w:val="37BF6F12"/>
    <w:rsid w:val="37D37CEB"/>
    <w:rsid w:val="37D67340"/>
    <w:rsid w:val="37EA7BDA"/>
    <w:rsid w:val="37ED1549"/>
    <w:rsid w:val="37FD5995"/>
    <w:rsid w:val="38113817"/>
    <w:rsid w:val="3845086A"/>
    <w:rsid w:val="384A31C5"/>
    <w:rsid w:val="384E6FF6"/>
    <w:rsid w:val="3880204F"/>
    <w:rsid w:val="388A1731"/>
    <w:rsid w:val="389A083E"/>
    <w:rsid w:val="38A74DA6"/>
    <w:rsid w:val="38A8368C"/>
    <w:rsid w:val="38A85222"/>
    <w:rsid w:val="38A854FC"/>
    <w:rsid w:val="38AC3603"/>
    <w:rsid w:val="38BD1258"/>
    <w:rsid w:val="38E24112"/>
    <w:rsid w:val="38E52D5F"/>
    <w:rsid w:val="3905258A"/>
    <w:rsid w:val="39266EC9"/>
    <w:rsid w:val="394B14A7"/>
    <w:rsid w:val="394F2D2E"/>
    <w:rsid w:val="395E72BB"/>
    <w:rsid w:val="396F0582"/>
    <w:rsid w:val="3975274D"/>
    <w:rsid w:val="398A5A5C"/>
    <w:rsid w:val="39C45CFA"/>
    <w:rsid w:val="39D14324"/>
    <w:rsid w:val="39F3242E"/>
    <w:rsid w:val="3A060472"/>
    <w:rsid w:val="3A0C4528"/>
    <w:rsid w:val="3A2B774E"/>
    <w:rsid w:val="3A435413"/>
    <w:rsid w:val="3A480EAE"/>
    <w:rsid w:val="3A795C5D"/>
    <w:rsid w:val="3A81364C"/>
    <w:rsid w:val="3A8B59E6"/>
    <w:rsid w:val="3A9010E8"/>
    <w:rsid w:val="3A9D586E"/>
    <w:rsid w:val="3AB14855"/>
    <w:rsid w:val="3AC91A88"/>
    <w:rsid w:val="3ACF0CB2"/>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54A8F"/>
    <w:rsid w:val="3E4FC850"/>
    <w:rsid w:val="3E574B80"/>
    <w:rsid w:val="3E7C0510"/>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45107A"/>
    <w:rsid w:val="42510D4A"/>
    <w:rsid w:val="42514AB8"/>
    <w:rsid w:val="428173EA"/>
    <w:rsid w:val="42822DF0"/>
    <w:rsid w:val="4288243A"/>
    <w:rsid w:val="42A06F64"/>
    <w:rsid w:val="42B3679A"/>
    <w:rsid w:val="42C149C8"/>
    <w:rsid w:val="42C6663B"/>
    <w:rsid w:val="42C76BBF"/>
    <w:rsid w:val="42CA34B9"/>
    <w:rsid w:val="42EB2047"/>
    <w:rsid w:val="42FF24B2"/>
    <w:rsid w:val="43196865"/>
    <w:rsid w:val="43241A79"/>
    <w:rsid w:val="43284084"/>
    <w:rsid w:val="43463AB7"/>
    <w:rsid w:val="43686E3D"/>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5DD17F8"/>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359E8"/>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1130C3"/>
    <w:rsid w:val="4E2D44F0"/>
    <w:rsid w:val="4E630653"/>
    <w:rsid w:val="4E7E01E2"/>
    <w:rsid w:val="4E9C205D"/>
    <w:rsid w:val="4EB90C6B"/>
    <w:rsid w:val="4EF12B0F"/>
    <w:rsid w:val="4EF9349D"/>
    <w:rsid w:val="4F1756F1"/>
    <w:rsid w:val="4F4F32A9"/>
    <w:rsid w:val="4FA315EF"/>
    <w:rsid w:val="4FBD0A84"/>
    <w:rsid w:val="4FD0310D"/>
    <w:rsid w:val="4FE3408F"/>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81154"/>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6B0B58"/>
    <w:rsid w:val="53767E66"/>
    <w:rsid w:val="537B780D"/>
    <w:rsid w:val="538E7ED0"/>
    <w:rsid w:val="53AE2CE3"/>
    <w:rsid w:val="53B73F52"/>
    <w:rsid w:val="53B874A2"/>
    <w:rsid w:val="53BE4194"/>
    <w:rsid w:val="53C17D5F"/>
    <w:rsid w:val="53DC6008"/>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54D74"/>
    <w:rsid w:val="564A43EB"/>
    <w:rsid w:val="566045FF"/>
    <w:rsid w:val="569E4EBE"/>
    <w:rsid w:val="569F20EC"/>
    <w:rsid w:val="56A17FF3"/>
    <w:rsid w:val="56A66D57"/>
    <w:rsid w:val="56AB3856"/>
    <w:rsid w:val="56B409FB"/>
    <w:rsid w:val="56C457C7"/>
    <w:rsid w:val="56E0790D"/>
    <w:rsid w:val="56EA3CA6"/>
    <w:rsid w:val="56EE785E"/>
    <w:rsid w:val="56F00EA2"/>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EC448D"/>
    <w:rsid w:val="57F85DAC"/>
    <w:rsid w:val="57FD739B"/>
    <w:rsid w:val="58004F6E"/>
    <w:rsid w:val="581F0BD3"/>
    <w:rsid w:val="58281893"/>
    <w:rsid w:val="584675E3"/>
    <w:rsid w:val="584E448B"/>
    <w:rsid w:val="589C503D"/>
    <w:rsid w:val="58A277D0"/>
    <w:rsid w:val="58CE0D6F"/>
    <w:rsid w:val="58F115C1"/>
    <w:rsid w:val="5900127B"/>
    <w:rsid w:val="590D1CA5"/>
    <w:rsid w:val="591363C6"/>
    <w:rsid w:val="59214774"/>
    <w:rsid w:val="593B3C06"/>
    <w:rsid w:val="59602CEE"/>
    <w:rsid w:val="596F4980"/>
    <w:rsid w:val="59B246FF"/>
    <w:rsid w:val="59B37862"/>
    <w:rsid w:val="59CC52AE"/>
    <w:rsid w:val="59CD34D6"/>
    <w:rsid w:val="59E35B77"/>
    <w:rsid w:val="59EC0D23"/>
    <w:rsid w:val="5A0B12D9"/>
    <w:rsid w:val="5A113DE3"/>
    <w:rsid w:val="5A290EBA"/>
    <w:rsid w:val="5A3E2596"/>
    <w:rsid w:val="5A3E4B53"/>
    <w:rsid w:val="5A533AA6"/>
    <w:rsid w:val="5A726629"/>
    <w:rsid w:val="5A727722"/>
    <w:rsid w:val="5A854AA3"/>
    <w:rsid w:val="5A890262"/>
    <w:rsid w:val="5A8F23EC"/>
    <w:rsid w:val="5AC16D89"/>
    <w:rsid w:val="5ACE7C9A"/>
    <w:rsid w:val="5AE9319E"/>
    <w:rsid w:val="5AF60C13"/>
    <w:rsid w:val="5B2167CB"/>
    <w:rsid w:val="5B502217"/>
    <w:rsid w:val="5B5B0C63"/>
    <w:rsid w:val="5B5D20CE"/>
    <w:rsid w:val="5BA10DFD"/>
    <w:rsid w:val="5BA3448D"/>
    <w:rsid w:val="5BC04E2E"/>
    <w:rsid w:val="5BD41E0C"/>
    <w:rsid w:val="5BDA7DAD"/>
    <w:rsid w:val="5BE07478"/>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0F72C4A"/>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7FF2285"/>
    <w:rsid w:val="68334864"/>
    <w:rsid w:val="683D3138"/>
    <w:rsid w:val="68A61E00"/>
    <w:rsid w:val="68C23C3C"/>
    <w:rsid w:val="68DF39AC"/>
    <w:rsid w:val="69205643"/>
    <w:rsid w:val="69335374"/>
    <w:rsid w:val="695151A5"/>
    <w:rsid w:val="69535E08"/>
    <w:rsid w:val="696B6E7D"/>
    <w:rsid w:val="697E5367"/>
    <w:rsid w:val="69845667"/>
    <w:rsid w:val="699927B1"/>
    <w:rsid w:val="69B653A2"/>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A30BC5"/>
    <w:rsid w:val="6DC707F6"/>
    <w:rsid w:val="6DC90658"/>
    <w:rsid w:val="6DD211E5"/>
    <w:rsid w:val="6DD558CF"/>
    <w:rsid w:val="6E157274"/>
    <w:rsid w:val="6E21480E"/>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310CB7"/>
    <w:rsid w:val="735219A8"/>
    <w:rsid w:val="737E683C"/>
    <w:rsid w:val="737F30F8"/>
    <w:rsid w:val="739B1EE4"/>
    <w:rsid w:val="739D659A"/>
    <w:rsid w:val="739F35C3"/>
    <w:rsid w:val="73AC5041"/>
    <w:rsid w:val="73FB201B"/>
    <w:rsid w:val="73FB661B"/>
    <w:rsid w:val="74043864"/>
    <w:rsid w:val="742055DD"/>
    <w:rsid w:val="743565CD"/>
    <w:rsid w:val="744A1799"/>
    <w:rsid w:val="7453624E"/>
    <w:rsid w:val="74620CA0"/>
    <w:rsid w:val="746B47F2"/>
    <w:rsid w:val="74997ADC"/>
    <w:rsid w:val="74C00B99"/>
    <w:rsid w:val="74CC260D"/>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0B5AB9"/>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15</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2023-03-10T07:20:11Z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