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包</w:t>
      </w:r>
      <w:r>
        <w:rPr>
          <w:rFonts w:hint="eastAsia"/>
          <w:b/>
          <w:sz w:val="24"/>
          <w:szCs w:val="24"/>
          <w:lang w:val="en-US" w:eastAsia="zh-CN"/>
        </w:rPr>
        <w:t>1</w:t>
      </w:r>
      <w:r>
        <w:rPr>
          <w:rFonts w:hint="eastAsia"/>
          <w:b/>
          <w:sz w:val="24"/>
          <w:szCs w:val="24"/>
        </w:rPr>
        <w:t>：强脉冲光治疗头 1</w:t>
      </w:r>
      <w:r>
        <w:rPr>
          <w:rFonts w:hint="eastAsia"/>
          <w:b/>
          <w:sz w:val="24"/>
          <w:szCs w:val="24"/>
          <w:lang w:eastAsia="zh-CN"/>
        </w:rPr>
        <w:t>套</w:t>
      </w:r>
      <w:r>
        <w:rPr>
          <w:rFonts w:hint="eastAsia"/>
          <w:b/>
          <w:sz w:val="24"/>
          <w:szCs w:val="24"/>
        </w:rPr>
        <w:t xml:space="preserve"> 预算</w:t>
      </w:r>
      <w:r>
        <w:rPr>
          <w:rFonts w:hint="eastAsia"/>
          <w:b/>
          <w:sz w:val="24"/>
          <w:szCs w:val="24"/>
          <w:lang w:val="en-US" w:eastAsia="zh-CN"/>
        </w:rPr>
        <w:t>7.2</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名称：强脉冲光治疗头</w:t>
      </w:r>
    </w:p>
    <w:p>
      <w:pPr>
        <w:numPr>
          <w:ilvl w:val="0"/>
          <w:numId w:val="3"/>
        </w:numPr>
        <w:spacing w:line="400" w:lineRule="exact"/>
        <w:ind w:left="0" w:firstLine="0"/>
        <w:rPr>
          <w:szCs w:val="21"/>
        </w:rPr>
      </w:pPr>
      <w:r>
        <w:rPr>
          <w:rFonts w:hint="eastAsia"/>
          <w:szCs w:val="21"/>
        </w:rPr>
        <w:t>数量：</w:t>
      </w:r>
      <w:r>
        <w:rPr>
          <w:szCs w:val="21"/>
        </w:rPr>
        <w:t>1</w:t>
      </w:r>
      <w:r>
        <w:rPr>
          <w:rFonts w:hint="eastAsia"/>
          <w:szCs w:val="21"/>
          <w:lang w:eastAsia="zh-CN"/>
        </w:rPr>
        <w:t>套</w:t>
      </w:r>
    </w:p>
    <w:p>
      <w:pPr>
        <w:numPr>
          <w:ilvl w:val="0"/>
          <w:numId w:val="3"/>
        </w:numPr>
        <w:spacing w:line="400" w:lineRule="exact"/>
        <w:ind w:left="0" w:firstLine="0"/>
        <w:rPr>
          <w:szCs w:val="21"/>
        </w:rPr>
      </w:pPr>
      <w:r>
        <w:rPr>
          <w:rFonts w:hint="eastAsia"/>
          <w:szCs w:val="21"/>
        </w:rPr>
        <w:t>货期：发布中标通知书后一个月内</w:t>
      </w:r>
    </w:p>
    <w:p>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6"/>
        <w:numPr>
          <w:ilvl w:val="0"/>
          <w:numId w:val="2"/>
        </w:numPr>
        <w:tabs>
          <w:tab w:val="left" w:pos="426"/>
          <w:tab w:val="left" w:pos="1276"/>
          <w:tab w:val="clear" w:pos="420"/>
        </w:tabs>
        <w:spacing w:line="400" w:lineRule="exact"/>
        <w:ind w:firstLineChars="0"/>
        <w:rPr>
          <w:b/>
        </w:rPr>
      </w:pPr>
      <w:r>
        <w:rPr>
          <w:rFonts w:hint="eastAsia"/>
          <w:b/>
        </w:rPr>
        <w:t>主要技术要求（达到或优于）</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sz w:val="22"/>
        </w:rPr>
        <w:t>用途：强脉冲光（IPL）用于治疗血管性皮肤和色素性皮肤病，减少毛发，治疗轻度到中度炎性痤疮。</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sz w:val="22"/>
        </w:rPr>
        <w:t>工作激光波长：400-1200 nm。</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bCs/>
          <w:sz w:val="22"/>
        </w:rPr>
        <w:t>光学滤光片：</w:t>
      </w:r>
      <w:r>
        <w:rPr>
          <w:rFonts w:hint="eastAsia" w:ascii="宋体" w:hAnsi="宋体" w:cs="微软雅黑"/>
          <w:sz w:val="22"/>
        </w:rPr>
        <w:t>5</w:t>
      </w:r>
      <w:r>
        <w:rPr>
          <w:rFonts w:ascii="宋体" w:hAnsi="宋体" w:cs="微软雅黑"/>
          <w:sz w:val="22"/>
        </w:rPr>
        <w:t>15</w:t>
      </w:r>
      <w:r>
        <w:rPr>
          <w:rFonts w:hint="eastAsia" w:ascii="宋体" w:hAnsi="宋体" w:cs="微软雅黑"/>
          <w:sz w:val="22"/>
        </w:rPr>
        <w:t>,</w:t>
      </w:r>
      <w:r>
        <w:rPr>
          <w:rFonts w:ascii="宋体" w:hAnsi="宋体" w:cs="微软雅黑"/>
          <w:sz w:val="22"/>
        </w:rPr>
        <w:t>560</w:t>
      </w:r>
      <w:r>
        <w:rPr>
          <w:rFonts w:hint="eastAsia" w:ascii="宋体" w:hAnsi="宋体" w:cs="微软雅黑"/>
          <w:sz w:val="22"/>
        </w:rPr>
        <w:t>,</w:t>
      </w:r>
      <w:r>
        <w:rPr>
          <w:rFonts w:ascii="宋体" w:hAnsi="宋体" w:cs="微软雅黑"/>
          <w:sz w:val="22"/>
        </w:rPr>
        <w:t>590</w:t>
      </w:r>
      <w:r>
        <w:rPr>
          <w:rFonts w:hint="eastAsia" w:ascii="宋体" w:hAnsi="宋体" w:cs="微软雅黑"/>
          <w:sz w:val="22"/>
        </w:rPr>
        <w:t>,</w:t>
      </w:r>
      <w:r>
        <w:rPr>
          <w:rFonts w:ascii="宋体" w:hAnsi="宋体" w:cs="微软雅黑"/>
          <w:sz w:val="22"/>
        </w:rPr>
        <w:t>615</w:t>
      </w:r>
      <w:r>
        <w:rPr>
          <w:rFonts w:hint="eastAsia" w:ascii="宋体" w:hAnsi="宋体" w:cs="微软雅黑"/>
          <w:sz w:val="22"/>
        </w:rPr>
        <w:t>,</w:t>
      </w:r>
      <w:r>
        <w:rPr>
          <w:rFonts w:ascii="宋体" w:hAnsi="宋体" w:cs="微软雅黑"/>
          <w:sz w:val="22"/>
        </w:rPr>
        <w:t>640</w:t>
      </w:r>
      <w:r>
        <w:rPr>
          <w:rFonts w:hint="eastAsia" w:ascii="宋体" w:hAnsi="宋体" w:cs="微软雅黑"/>
          <w:sz w:val="22"/>
        </w:rPr>
        <w:t>,</w:t>
      </w:r>
      <w:r>
        <w:rPr>
          <w:rFonts w:ascii="宋体" w:hAnsi="宋体" w:cs="微软雅黑"/>
          <w:sz w:val="22"/>
        </w:rPr>
        <w:t>695nm</w:t>
      </w:r>
      <w:r>
        <w:rPr>
          <w:rFonts w:hint="eastAsia" w:ascii="宋体" w:hAnsi="宋体" w:cs="微软雅黑"/>
          <w:sz w:val="22"/>
        </w:rPr>
        <w:t>。双波长：400-600&amp;800-1200；530-650&amp;900-1200</w:t>
      </w:r>
      <w:r>
        <w:rPr>
          <w:rFonts w:ascii="宋体" w:hAnsi="宋体" w:cs="微软雅黑"/>
          <w:sz w:val="22"/>
        </w:rPr>
        <w:t xml:space="preserve"> </w:t>
      </w:r>
      <w:r>
        <w:rPr>
          <w:rFonts w:hint="eastAsia" w:ascii="宋体" w:hAnsi="宋体" w:cs="微软雅黑"/>
          <w:sz w:val="22"/>
        </w:rPr>
        <w:t>nm。</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sz w:val="22"/>
        </w:rPr>
        <w:t>导光晶体：8mm x 15mm；15mm x 35mm。</w:t>
      </w:r>
    </w:p>
    <w:p>
      <w:pPr>
        <w:pStyle w:val="16"/>
        <w:numPr>
          <w:ilvl w:val="0"/>
          <w:numId w:val="4"/>
        </w:numPr>
        <w:ind w:firstLineChars="0"/>
        <w:rPr>
          <w:rFonts w:ascii="宋体" w:hAnsi="宋体" w:cs="微软雅黑"/>
          <w:sz w:val="22"/>
        </w:rPr>
      </w:pPr>
      <w:r>
        <w:rPr>
          <w:rFonts w:hint="eastAsia" w:ascii="宋体" w:hAnsi="宋体" w:cs="微软雅黑"/>
          <w:sz w:val="22"/>
        </w:rPr>
        <w:t>能量密度：最大35J/cm²。</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sz w:val="22"/>
        </w:rPr>
        <w:t>脉冲数：1、2和3脉冲。</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sz w:val="22"/>
        </w:rPr>
        <w:t>脉冲宽度：4ms-20ms。</w:t>
      </w:r>
    </w:p>
    <w:p>
      <w:pPr>
        <w:widowControl/>
        <w:numPr>
          <w:ilvl w:val="0"/>
          <w:numId w:val="4"/>
        </w:numPr>
        <w:tabs>
          <w:tab w:val="left" w:pos="360"/>
        </w:tabs>
        <w:spacing w:line="360" w:lineRule="exact"/>
        <w:rPr>
          <w:rFonts w:ascii="宋体" w:hAnsi="宋体" w:cs="微软雅黑"/>
          <w:sz w:val="22"/>
        </w:rPr>
      </w:pPr>
      <w:r>
        <w:rPr>
          <w:rFonts w:hint="eastAsia" w:ascii="宋体" w:hAnsi="宋体" w:cs="微软雅黑"/>
          <w:sz w:val="22"/>
        </w:rPr>
        <w:t>脉冲延迟：5ms-150ms。</w:t>
      </w:r>
    </w:p>
    <w:p>
      <w:pPr>
        <w:pStyle w:val="16"/>
        <w:numPr>
          <w:ilvl w:val="0"/>
          <w:numId w:val="4"/>
        </w:numPr>
        <w:ind w:firstLineChars="0"/>
        <w:rPr>
          <w:rFonts w:ascii="宋体" w:hAnsi="宋体" w:cs="微软雅黑"/>
          <w:sz w:val="22"/>
        </w:rPr>
      </w:pPr>
      <w:r>
        <w:rPr>
          <w:rFonts w:hint="eastAsia" w:ascii="宋体" w:hAnsi="宋体" w:cs="微软雅黑"/>
          <w:sz w:val="22"/>
        </w:rPr>
        <w:t>脉冲重复频率：最大</w:t>
      </w:r>
      <w:r>
        <w:rPr>
          <w:rFonts w:hint="eastAsia" w:ascii="宋体" w:hAnsi="宋体" w:cs="微软雅黑"/>
          <w:sz w:val="22"/>
          <w:lang w:eastAsia="zh-CN"/>
        </w:rPr>
        <w:t>≥</w:t>
      </w:r>
      <w:r>
        <w:rPr>
          <w:rFonts w:hint="eastAsia" w:ascii="宋体" w:hAnsi="宋体" w:cs="微软雅黑"/>
          <w:sz w:val="22"/>
        </w:rPr>
        <w:t>1.0Hz</w:t>
      </w:r>
    </w:p>
    <w:p>
      <w:pPr>
        <w:pStyle w:val="16"/>
        <w:numPr>
          <w:ilvl w:val="0"/>
          <w:numId w:val="4"/>
        </w:numPr>
        <w:ind w:firstLineChars="0"/>
        <w:rPr>
          <w:szCs w:val="21"/>
        </w:rPr>
      </w:pPr>
      <w:r>
        <w:rPr>
          <w:rFonts w:hint="eastAsia" w:ascii="宋体" w:hAnsi="宋体" w:cs="微软雅黑"/>
          <w:sz w:val="22"/>
        </w:rPr>
        <w:t>皮肤制冷：连续接触性制冷</w:t>
      </w:r>
      <w:r>
        <w:rPr>
          <w:rFonts w:hint="eastAsia" w:ascii="宋体" w:hAnsi="宋体" w:cs="微软雅黑"/>
          <w:sz w:val="22"/>
          <w:lang w:eastAsia="zh-CN"/>
        </w:rPr>
        <w:t>。</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rPr>
          <w:rFonts w:hint="eastAsia" w:eastAsia="宋体"/>
          <w:lang w:eastAsia="zh-CN"/>
        </w:rPr>
      </w:pPr>
      <w:r>
        <w:rPr>
          <w:rFonts w:hint="eastAsia" w:ascii="宋体" w:hAnsi="宋体"/>
        </w:rPr>
        <w:t>★</w:t>
      </w:r>
      <w:r>
        <w:t>1</w:t>
      </w:r>
      <w:r>
        <w:rPr>
          <w:rFonts w:hint="eastAsia"/>
        </w:rPr>
        <w:t>、</w:t>
      </w:r>
      <w:r>
        <w:rPr>
          <w:rFonts w:hint="eastAsia"/>
          <w:b/>
        </w:rPr>
        <w:t>保修期及维修响应：</w:t>
      </w:r>
      <w:r>
        <w:rPr>
          <w:rFonts w:hint="eastAsia" w:ascii="Calibri" w:hAnsi="Calibri"/>
          <w:szCs w:val="21"/>
        </w:rPr>
        <w:t>使用未超过壹仟次脉冲可免费更换；超过1000脉冲但低于90000脉冲支付已使用脉冲次数的费用后更换</w:t>
      </w:r>
      <w:r>
        <w:rPr>
          <w:rFonts w:hint="eastAsia" w:ascii="Calibri" w:hAnsi="Calibri"/>
          <w:szCs w:val="21"/>
          <w:lang w:eastAsia="zh-CN"/>
        </w:rPr>
        <w:t>。</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2</w:t>
      </w:r>
      <w:r>
        <w:rPr>
          <w:rFonts w:hint="eastAsia"/>
          <w:b/>
          <w:sz w:val="24"/>
          <w:szCs w:val="24"/>
        </w:rPr>
        <w:t>：</w:t>
      </w:r>
      <w:r>
        <w:rPr>
          <w:rFonts w:hint="eastAsia"/>
          <w:b/>
          <w:sz w:val="24"/>
          <w:szCs w:val="24"/>
          <w:lang w:eastAsia="zh-CN"/>
        </w:rPr>
        <w:t>全胸</w:t>
      </w:r>
      <w:r>
        <w:rPr>
          <w:rFonts w:hint="eastAsia"/>
          <w:b/>
          <w:sz w:val="24"/>
          <w:szCs w:val="24"/>
        </w:rPr>
        <w:t xml:space="preserve">震荡排痰机 </w:t>
      </w:r>
      <w:r>
        <w:rPr>
          <w:rFonts w:hint="eastAsia"/>
          <w:b/>
          <w:sz w:val="24"/>
          <w:szCs w:val="24"/>
          <w:lang w:val="en-US" w:eastAsia="zh-CN"/>
        </w:rPr>
        <w:t>2</w:t>
      </w:r>
      <w:r>
        <w:rPr>
          <w:rFonts w:hint="eastAsia"/>
          <w:b/>
          <w:sz w:val="24"/>
          <w:szCs w:val="24"/>
        </w:rPr>
        <w:t xml:space="preserve">台 </w:t>
      </w:r>
      <w:r>
        <w:rPr>
          <w:rFonts w:hint="eastAsia"/>
          <w:b/>
          <w:sz w:val="24"/>
          <w:szCs w:val="24"/>
          <w:lang w:val="en-US" w:eastAsia="zh-CN"/>
        </w:rPr>
        <w:t xml:space="preserve">   </w:t>
      </w:r>
      <w:r>
        <w:rPr>
          <w:rFonts w:hint="eastAsia"/>
          <w:b/>
          <w:sz w:val="24"/>
          <w:szCs w:val="24"/>
          <w:lang w:eastAsia="zh-CN"/>
        </w:rPr>
        <w:t>限价</w:t>
      </w:r>
      <w:r>
        <w:rPr>
          <w:rFonts w:hint="eastAsia"/>
          <w:b/>
          <w:sz w:val="24"/>
          <w:szCs w:val="24"/>
          <w:lang w:val="en-US" w:eastAsia="zh-CN"/>
        </w:rPr>
        <w:t>5.7万元</w:t>
      </w:r>
    </w:p>
    <w:p>
      <w:pPr>
        <w:rPr>
          <w:rFonts w:ascii="Calibri" w:hAnsi="Calibri" w:eastAsia="宋体" w:cs="Times New Roman"/>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6"/>
        </w:numPr>
        <w:spacing w:line="400" w:lineRule="exact"/>
        <w:rPr>
          <w:szCs w:val="21"/>
        </w:rPr>
      </w:pPr>
      <w:r>
        <w:rPr>
          <w:rFonts w:hint="eastAsia"/>
          <w:szCs w:val="21"/>
        </w:rPr>
        <w:t>名称：</w:t>
      </w:r>
      <w:r>
        <w:rPr>
          <w:rFonts w:hint="eastAsia"/>
          <w:szCs w:val="21"/>
          <w:lang w:eastAsia="zh-CN"/>
        </w:rPr>
        <w:t>全胸</w:t>
      </w:r>
      <w:r>
        <w:rPr>
          <w:rFonts w:hint="eastAsia"/>
          <w:szCs w:val="21"/>
        </w:rPr>
        <w:t>震荡排痰机</w:t>
      </w:r>
    </w:p>
    <w:p>
      <w:pPr>
        <w:numPr>
          <w:ilvl w:val="0"/>
          <w:numId w:val="6"/>
        </w:numPr>
        <w:spacing w:line="400" w:lineRule="exact"/>
        <w:ind w:left="0" w:firstLine="0"/>
        <w:rPr>
          <w:szCs w:val="21"/>
        </w:rPr>
      </w:pPr>
      <w:r>
        <w:rPr>
          <w:rFonts w:hint="eastAsia"/>
          <w:szCs w:val="21"/>
        </w:rPr>
        <w:t>数量：</w:t>
      </w:r>
      <w:r>
        <w:rPr>
          <w:rFonts w:hint="eastAsia"/>
          <w:szCs w:val="21"/>
          <w:lang w:val="en-US" w:eastAsia="zh-CN"/>
        </w:rPr>
        <w:t>2</w:t>
      </w:r>
      <w:r>
        <w:rPr>
          <w:rFonts w:hint="eastAsia"/>
          <w:szCs w:val="21"/>
        </w:rPr>
        <w:t>台</w:t>
      </w:r>
    </w:p>
    <w:p>
      <w:pPr>
        <w:numPr>
          <w:ilvl w:val="0"/>
          <w:numId w:val="6"/>
        </w:numPr>
        <w:spacing w:line="400" w:lineRule="exact"/>
        <w:ind w:left="0" w:firstLine="0"/>
        <w:rPr>
          <w:szCs w:val="21"/>
        </w:rPr>
      </w:pPr>
      <w:r>
        <w:rPr>
          <w:rFonts w:hint="eastAsia"/>
          <w:szCs w:val="21"/>
        </w:rPr>
        <w:t>货期：发布中标通知书后一个月内</w:t>
      </w:r>
    </w:p>
    <w:p>
      <w:pPr>
        <w:numPr>
          <w:ilvl w:val="0"/>
          <w:numId w:val="6"/>
        </w:numPr>
        <w:spacing w:line="400" w:lineRule="exact"/>
        <w:ind w:left="0" w:firstLine="0"/>
      </w:pPr>
      <w:r>
        <w:rPr>
          <w:rFonts w:hint="eastAsia"/>
          <w:szCs w:val="21"/>
        </w:rPr>
        <w:t>用途：用于清除肺内分泌物</w:t>
      </w:r>
    </w:p>
    <w:p>
      <w:pPr>
        <w:numPr>
          <w:ilvl w:val="0"/>
          <w:numId w:val="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6"/>
        <w:numPr>
          <w:ilvl w:val="0"/>
          <w:numId w:val="5"/>
        </w:numPr>
        <w:tabs>
          <w:tab w:val="left" w:pos="426"/>
          <w:tab w:val="left" w:pos="1276"/>
          <w:tab w:val="clear" w:pos="420"/>
        </w:tabs>
        <w:spacing w:line="400" w:lineRule="exact"/>
        <w:ind w:firstLineChars="0"/>
        <w:rPr>
          <w:b/>
        </w:rPr>
      </w:pPr>
      <w:r>
        <w:rPr>
          <w:rFonts w:hint="eastAsia"/>
          <w:b/>
        </w:rPr>
        <w:t>主要技术要求（达到或优于）</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工作原理</w:t>
      </w:r>
      <w:r>
        <w:rPr>
          <w:rFonts w:hint="eastAsia"/>
          <w:color w:val="000000"/>
          <w:szCs w:val="21"/>
          <w:lang w:eastAsia="zh-CN"/>
        </w:rPr>
        <w:t>：</w:t>
      </w:r>
      <w:r>
        <w:rPr>
          <w:rFonts w:hint="eastAsia"/>
          <w:color w:val="000000"/>
          <w:szCs w:val="21"/>
        </w:rPr>
        <w:t>通过 HFCWO (高频胸壁振荡)技术清除肺内分泌物的治疗系统。</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主机高速地充气和放气，通过胸带气囊使患者的胸壁产生振动。</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高频运动的胸壁模拟了咳嗽的过程，通过胸带气囊使病人胸腔产生高速、轻微的振荡，从而使得粘稠的痰液松动、脱落、稀释、聚集，同时刺激气道壁纤毛摆动，痰液被转移至气管和口腔排除。</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产品采用参数化治疗，简化治疗程序</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空气脉冲主机：噪声≤65dB(A)。</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气流频率:5Hz~22Hz（1Hz步进）；频率分布：多级可调（18段可调）；频率精度：±10%</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气压范围：1.5~4.0kpa(分为9个档位)；气压精度：±0.2kpa；</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外置电源，避免主机运行过程中过热。</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配有蓝牙急停开关。可以在半径十米之内控制机器暂停工作。</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rPr>
        <w:t>定时范围：1~15分钟，（分为15档位），到时自动停机；定时精度：±10%。</w:t>
      </w:r>
    </w:p>
    <w:p>
      <w:pPr>
        <w:widowControl/>
        <w:numPr>
          <w:ilvl w:val="0"/>
          <w:numId w:val="7"/>
        </w:numPr>
        <w:shd w:val="clear" w:color="auto" w:fill="FFFFFF"/>
        <w:tabs>
          <w:tab w:val="left" w:pos="426"/>
        </w:tabs>
        <w:spacing w:line="360" w:lineRule="auto"/>
        <w:ind w:left="425" w:leftChars="0" w:hanging="425" w:firstLineChars="0"/>
        <w:jc w:val="left"/>
        <w:rPr>
          <w:rFonts w:hint="eastAsia"/>
          <w:color w:val="000000"/>
          <w:szCs w:val="21"/>
        </w:rPr>
      </w:pPr>
      <w:r>
        <w:rPr>
          <w:rFonts w:hint="eastAsia"/>
          <w:color w:val="000000"/>
          <w:szCs w:val="21"/>
          <w:lang w:eastAsia="zh-CN"/>
        </w:rPr>
        <w:t>背心配置根据科室需求定。</w:t>
      </w:r>
    </w:p>
    <w:p>
      <w:pPr>
        <w:spacing w:line="400" w:lineRule="exact"/>
      </w:pP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Lucida Sans Unicode"/>
                <w:kern w:val="0"/>
                <w:szCs w:val="21"/>
                <w:lang w:eastAsia="zh-CN"/>
              </w:rPr>
              <w:t>全胸充气背心套件</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充气胸带</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手工触发器</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导气软管</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eastAsia="宋体"/>
                <w:kern w:val="0"/>
                <w:szCs w:val="21"/>
                <w:lang w:val="en-US" w:eastAsia="zh-CN"/>
              </w:rPr>
            </w:pPr>
            <w:r>
              <w:rPr>
                <w:rFonts w:hint="eastAsia" w:ascii="宋体"/>
                <w:kern w:val="0"/>
                <w:szCs w:val="21"/>
                <w:lang w:val="en-US" w:eastAsia="zh-CN"/>
              </w:rPr>
              <w:t>7</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spacing w:line="276" w:lineRule="auto"/>
        <w:jc w:val="center"/>
        <w:rPr>
          <w:rFonts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highlight w:val="none"/>
        </w:rPr>
      </w:pPr>
      <w:r>
        <w:rPr>
          <w:rFonts w:hint="eastAsia" w:cs="宋体" w:asciiTheme="minorEastAsia" w:hAnsiTheme="minorEastAsia"/>
          <w:b/>
          <w:color w:val="000000"/>
          <w:kern w:val="0"/>
          <w:sz w:val="24"/>
          <w:highlight w:val="none"/>
        </w:rPr>
        <w:t xml:space="preserve">包3：便携式牙科治疗机 </w:t>
      </w:r>
      <w:r>
        <w:rPr>
          <w:rFonts w:hint="eastAsia" w:cs="宋体" w:asciiTheme="minorEastAsia" w:hAnsiTheme="minorEastAsia"/>
          <w:b/>
          <w:color w:val="000000"/>
          <w:kern w:val="0"/>
          <w:sz w:val="24"/>
          <w:highlight w:val="none"/>
          <w:lang w:val="en-US" w:eastAsia="zh-CN"/>
        </w:rPr>
        <w:t xml:space="preserve"> 3套</w:t>
      </w:r>
      <w:r>
        <w:rPr>
          <w:rFonts w:hint="eastAsia" w:cs="宋体" w:asciiTheme="minorEastAsia" w:hAnsiTheme="minorEastAsia"/>
          <w:b/>
          <w:color w:val="000000"/>
          <w:kern w:val="0"/>
          <w:sz w:val="24"/>
          <w:highlight w:val="none"/>
        </w:rPr>
        <w:t xml:space="preserve">    预算</w:t>
      </w:r>
      <w:r>
        <w:rPr>
          <w:rFonts w:hint="eastAsia" w:cs="宋体" w:asciiTheme="minorEastAsia" w:hAnsiTheme="minorEastAsia"/>
          <w:b/>
          <w:color w:val="000000"/>
          <w:kern w:val="0"/>
          <w:sz w:val="24"/>
          <w:highlight w:val="none"/>
          <w:lang w:val="en-US" w:eastAsia="zh-CN"/>
        </w:rPr>
        <w:t>4.8</w:t>
      </w:r>
      <w:r>
        <w:rPr>
          <w:rFonts w:hint="eastAsia" w:cs="宋体" w:asciiTheme="minorEastAsia" w:hAnsiTheme="minorEastAsia"/>
          <w:b/>
          <w:bCs/>
          <w:color w:val="000000"/>
          <w:kern w:val="0"/>
          <w:sz w:val="24"/>
          <w:highlight w:val="none"/>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1、名称：便携式牙科治疗机</w:t>
      </w:r>
    </w:p>
    <w:p>
      <w:pPr>
        <w:pStyle w:val="16"/>
        <w:spacing w:line="276" w:lineRule="auto"/>
        <w:ind w:firstLine="0" w:firstLineChars="0"/>
        <w:rPr>
          <w:rFonts w:hint="eastAsia" w:eastAsia="宋体"/>
          <w:lang w:eastAsia="zh-CN"/>
        </w:rPr>
      </w:pPr>
      <w:r>
        <w:rPr>
          <w:rFonts w:hint="eastAsia"/>
        </w:rPr>
        <w:t>2、数量：</w:t>
      </w:r>
      <w:r>
        <w:rPr>
          <w:rFonts w:hint="eastAsia"/>
          <w:lang w:val="en-US" w:eastAsia="zh-CN"/>
        </w:rPr>
        <w:t>3套</w:t>
      </w:r>
    </w:p>
    <w:p>
      <w:pPr>
        <w:pStyle w:val="16"/>
        <w:spacing w:line="276" w:lineRule="auto"/>
        <w:ind w:firstLine="0" w:firstLineChars="0"/>
      </w:pPr>
      <w:r>
        <w:rPr>
          <w:rFonts w:hint="eastAsia"/>
        </w:rPr>
        <w:t>3、货期：</w:t>
      </w:r>
      <w:r>
        <w:rPr>
          <w:rFonts w:hint="eastAsia"/>
          <w:szCs w:val="21"/>
        </w:rPr>
        <w:t>发布中标通知书后一个月内</w:t>
      </w:r>
    </w:p>
    <w:p>
      <w:pPr>
        <w:pStyle w:val="16"/>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压缩机功率：≥</w:t>
      </w:r>
      <w:r>
        <w:rPr>
          <w:rFonts w:hint="eastAsia" w:ascii="宋体" w:hAnsi="宋体" w:cs="宋体"/>
          <w:szCs w:val="21"/>
          <w:lang w:val="en-US" w:eastAsia="zh-CN"/>
        </w:rPr>
        <w:t>0.6KW</w:t>
      </w:r>
      <w:r>
        <w:rPr>
          <w:rFonts w:hint="eastAsia" w:ascii="宋体" w:hAnsi="宋体" w:cs="宋体"/>
          <w:szCs w:val="21"/>
        </w:rPr>
        <w:t>；</w:t>
      </w:r>
    </w:p>
    <w:p>
      <w:pPr>
        <w:pStyle w:val="6"/>
        <w:rPr>
          <w:rFonts w:hint="eastAsia" w:ascii="宋体" w:hAnsi="宋体" w:cs="宋体"/>
          <w:szCs w:val="21"/>
        </w:rPr>
      </w:pPr>
      <w:r>
        <w:rPr>
          <w:rFonts w:hint="eastAsia" w:hAnsi="宋体" w:cs="宋体"/>
          <w:szCs w:val="21"/>
          <w:lang w:val="en-US" w:eastAsia="zh-CN"/>
        </w:rPr>
        <w:t>2、</w:t>
      </w:r>
      <w:r>
        <w:rPr>
          <w:rFonts w:hint="eastAsia" w:ascii="宋体" w:hAnsi="宋体" w:cs="宋体"/>
          <w:szCs w:val="21"/>
          <w:lang w:eastAsia="zh-CN"/>
        </w:rPr>
        <w:t>压缩机</w:t>
      </w:r>
      <w:r>
        <w:rPr>
          <w:rFonts w:hint="eastAsia" w:hAnsi="宋体" w:cs="宋体"/>
          <w:szCs w:val="21"/>
          <w:lang w:eastAsia="zh-CN"/>
        </w:rPr>
        <w:t>排气量</w:t>
      </w:r>
      <w:r>
        <w:rPr>
          <w:rFonts w:hint="eastAsia" w:ascii="宋体" w:hAnsi="宋体" w:cs="宋体"/>
          <w:szCs w:val="21"/>
          <w:lang w:eastAsia="zh-CN"/>
        </w:rPr>
        <w:t>：≥</w:t>
      </w:r>
      <w:r>
        <w:rPr>
          <w:rFonts w:hint="eastAsia" w:hAnsi="宋体" w:cs="宋体"/>
          <w:szCs w:val="21"/>
          <w:lang w:val="en-US" w:eastAsia="zh-CN"/>
        </w:rPr>
        <w:t>118L/min</w:t>
      </w:r>
      <w:r>
        <w:rPr>
          <w:rFonts w:hint="eastAsia" w:ascii="宋体" w:hAnsi="宋体" w:cs="宋体"/>
          <w:szCs w:val="21"/>
        </w:rPr>
        <w:t>；</w:t>
      </w:r>
    </w:p>
    <w:p>
      <w:pPr>
        <w:pStyle w:val="6"/>
        <w:rPr>
          <w:rFonts w:hint="eastAsia" w:hAnsi="宋体" w:cs="宋体"/>
          <w:szCs w:val="21"/>
          <w:lang w:val="en-US" w:eastAsia="zh-CN"/>
        </w:rPr>
      </w:pPr>
      <w:r>
        <w:rPr>
          <w:rFonts w:hint="eastAsia" w:hAnsi="宋体" w:cs="宋体"/>
          <w:szCs w:val="21"/>
          <w:lang w:val="en-US" w:eastAsia="zh-CN"/>
        </w:rPr>
        <w:t>3、使用压力区间：0-6 Bar；</w:t>
      </w:r>
    </w:p>
    <w:p>
      <w:pPr>
        <w:pStyle w:val="6"/>
        <w:rPr>
          <w:rFonts w:hint="eastAsia" w:hAnsi="宋体" w:cs="宋体"/>
          <w:szCs w:val="21"/>
          <w:lang w:val="en-US" w:eastAsia="zh-CN"/>
        </w:rPr>
      </w:pPr>
      <w:r>
        <w:rPr>
          <w:rFonts w:hint="eastAsia" w:hAnsi="宋体" w:cs="宋体"/>
          <w:szCs w:val="21"/>
          <w:lang w:val="en-US" w:eastAsia="zh-CN"/>
        </w:rPr>
        <w:t>4、净水瓶/污水瓶：≥650ml/1000ml；</w:t>
      </w:r>
    </w:p>
    <w:p>
      <w:pPr>
        <w:pStyle w:val="6"/>
        <w:rPr>
          <w:rFonts w:hint="eastAsia" w:hAnsi="宋体" w:cs="宋体"/>
          <w:szCs w:val="21"/>
          <w:lang w:val="en-US" w:eastAsia="zh-CN"/>
        </w:rPr>
      </w:pPr>
      <w:r>
        <w:rPr>
          <w:rFonts w:hint="eastAsia" w:hAnsi="宋体" w:cs="宋体"/>
          <w:szCs w:val="21"/>
          <w:lang w:val="en-US" w:eastAsia="zh-CN"/>
        </w:rPr>
        <w:t>5、空气压缩机噪音：48±2 dB；</w:t>
      </w:r>
    </w:p>
    <w:p>
      <w:pPr>
        <w:pStyle w:val="6"/>
        <w:rPr>
          <w:rFonts w:hint="eastAsia" w:hAnsi="宋体" w:cs="宋体"/>
          <w:szCs w:val="21"/>
          <w:lang w:val="en-US" w:eastAsia="zh-CN"/>
        </w:rPr>
      </w:pPr>
      <w:r>
        <w:rPr>
          <w:rFonts w:hint="eastAsia" w:hAnsi="宋体" w:cs="宋体"/>
          <w:szCs w:val="21"/>
          <w:lang w:val="en-US" w:eastAsia="zh-CN"/>
        </w:rPr>
        <w:t>6、净重≤35kg;</w:t>
      </w:r>
    </w:p>
    <w:p>
      <w:pPr>
        <w:pStyle w:val="6"/>
        <w:rPr>
          <w:rFonts w:hint="eastAsia" w:hAnsi="宋体" w:cs="宋体"/>
          <w:szCs w:val="21"/>
          <w:lang w:val="en-US" w:eastAsia="zh-CN"/>
        </w:rPr>
      </w:pPr>
      <w:r>
        <w:rPr>
          <w:rFonts w:hint="eastAsia" w:hAnsi="宋体" w:cs="宋体"/>
          <w:szCs w:val="21"/>
          <w:lang w:val="en-US" w:eastAsia="zh-CN"/>
        </w:rPr>
        <w:t>7、产品供医疗机构口腔科作诊断、治疗用。</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cs="Lucida Sans Unicode"/>
                <w:kern w:val="0"/>
                <w:szCs w:val="21"/>
                <w:lang w:eastAsia="zh-CN"/>
              </w:rPr>
              <w:t>手机管</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慢速手机</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光固化机</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洁牙机</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三用枪</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吸唾管</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8</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口腔检查灯</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9</w:t>
            </w:r>
          </w:p>
        </w:tc>
        <w:tc>
          <w:tcPr>
            <w:tcW w:w="4677" w:type="dxa"/>
            <w:vAlign w:val="center"/>
          </w:tcPr>
          <w:p>
            <w:pPr>
              <w:rPr>
                <w:rFonts w:hint="eastAsia" w:ascii="宋体" w:hAnsi="宋体"/>
                <w:kern w:val="0"/>
                <w:szCs w:val="21"/>
              </w:rPr>
            </w:pPr>
            <w:r>
              <w:rPr>
                <w:rFonts w:hint="eastAsia" w:ascii="宋体" w:hAnsi="宋体"/>
                <w:kern w:val="0"/>
                <w:szCs w:val="21"/>
              </w:rPr>
              <w:t>便携式治疗椅</w:t>
            </w:r>
          </w:p>
        </w:tc>
        <w:tc>
          <w:tcPr>
            <w:tcW w:w="2127"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10</w:t>
            </w:r>
          </w:p>
        </w:tc>
        <w:tc>
          <w:tcPr>
            <w:tcW w:w="4677" w:type="dxa"/>
            <w:vAlign w:val="center"/>
          </w:tcPr>
          <w:p>
            <w:pPr>
              <w:rPr>
                <w:rFonts w:hint="eastAsia" w:ascii="宋体" w:hAnsi="宋体"/>
                <w:kern w:val="0"/>
                <w:szCs w:val="21"/>
              </w:rPr>
            </w:pPr>
            <w:r>
              <w:rPr>
                <w:rFonts w:hint="eastAsia" w:ascii="宋体" w:hAnsi="宋体"/>
                <w:kern w:val="0"/>
                <w:szCs w:val="21"/>
              </w:rPr>
              <w:t>医生检查坐椅</w:t>
            </w:r>
          </w:p>
        </w:tc>
        <w:tc>
          <w:tcPr>
            <w:tcW w:w="2127" w:type="dxa"/>
            <w:vAlign w:val="center"/>
          </w:tcPr>
          <w:p>
            <w:pPr>
              <w:jc w:val="center"/>
              <w:rPr>
                <w:rFonts w:ascii="宋体" w:hAnsi="宋体"/>
                <w:kern w:val="0"/>
                <w:szCs w:val="21"/>
              </w:rPr>
            </w:pPr>
            <w:r>
              <w:rPr>
                <w:rFonts w:hint="eastAsia" w:ascii="宋体" w:hAnsi="宋体"/>
                <w:kern w:val="0"/>
                <w:szCs w:val="21"/>
                <w:lang w:val="en-US" w:eastAsia="zh-CN"/>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11</w:t>
            </w:r>
          </w:p>
        </w:tc>
        <w:tc>
          <w:tcPr>
            <w:tcW w:w="4677" w:type="dxa"/>
            <w:vAlign w:val="center"/>
          </w:tcPr>
          <w:p>
            <w:pPr>
              <w:rPr>
                <w:rFonts w:hint="eastAsia" w:ascii="宋体" w:hAnsi="宋体"/>
                <w:kern w:val="0"/>
                <w:szCs w:val="21"/>
              </w:rPr>
            </w:pPr>
            <w:r>
              <w:rPr>
                <w:rFonts w:hint="eastAsia" w:ascii="宋体" w:hAnsi="宋体"/>
                <w:kern w:val="0"/>
                <w:szCs w:val="21"/>
              </w:rPr>
              <w:t>治疗折叠躺椅</w:t>
            </w:r>
          </w:p>
        </w:tc>
        <w:tc>
          <w:tcPr>
            <w:tcW w:w="2127" w:type="dxa"/>
            <w:vAlign w:val="center"/>
          </w:tcPr>
          <w:p>
            <w:pPr>
              <w:jc w:val="center"/>
              <w:rPr>
                <w:rFonts w:ascii="宋体" w:hAnsi="宋体"/>
                <w:kern w:val="0"/>
                <w:szCs w:val="21"/>
              </w:rPr>
            </w:pPr>
            <w:r>
              <w:rPr>
                <w:rFonts w:hint="eastAsia" w:ascii="宋体" w:hAnsi="宋体"/>
                <w:kern w:val="0"/>
                <w:szCs w:val="21"/>
                <w:lang w:val="en-US" w:eastAsia="zh-CN"/>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12</w:t>
            </w:r>
          </w:p>
        </w:tc>
        <w:tc>
          <w:tcPr>
            <w:tcW w:w="4677" w:type="dxa"/>
            <w:vAlign w:val="center"/>
          </w:tcPr>
          <w:p>
            <w:pPr>
              <w:rPr>
                <w:rFonts w:hint="eastAsia" w:ascii="宋体" w:hAnsi="宋体"/>
                <w:kern w:val="0"/>
                <w:szCs w:val="21"/>
              </w:rPr>
            </w:pPr>
            <w:r>
              <w:rPr>
                <w:rFonts w:hint="eastAsia" w:ascii="宋体" w:hAnsi="宋体"/>
                <w:kern w:val="0"/>
                <w:szCs w:val="21"/>
              </w:rPr>
              <w:t>口腔检查灯</w:t>
            </w:r>
          </w:p>
        </w:tc>
        <w:tc>
          <w:tcPr>
            <w:tcW w:w="2127"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13</w:t>
            </w:r>
          </w:p>
        </w:tc>
        <w:tc>
          <w:tcPr>
            <w:tcW w:w="4677" w:type="dxa"/>
            <w:vAlign w:val="center"/>
          </w:tcPr>
          <w:p>
            <w:pPr>
              <w:rPr>
                <w:rFonts w:hint="eastAsia" w:ascii="宋体" w:hAnsi="宋体"/>
                <w:kern w:val="0"/>
                <w:szCs w:val="21"/>
              </w:rPr>
            </w:pPr>
            <w:r>
              <w:rPr>
                <w:rFonts w:hint="eastAsia" w:ascii="宋体" w:hAnsi="宋体"/>
                <w:kern w:val="0"/>
                <w:szCs w:val="21"/>
              </w:rPr>
              <w:t>净水瓶系统</w:t>
            </w:r>
          </w:p>
        </w:tc>
        <w:tc>
          <w:tcPr>
            <w:tcW w:w="2127" w:type="dxa"/>
            <w:vAlign w:val="center"/>
          </w:tcPr>
          <w:p>
            <w:pPr>
              <w:jc w:val="center"/>
              <w:rPr>
                <w:rFonts w:ascii="宋体" w:hAnsi="宋体"/>
                <w:kern w:val="0"/>
                <w:szCs w:val="21"/>
              </w:rPr>
            </w:pPr>
            <w:r>
              <w:rPr>
                <w:rFonts w:ascii="宋体" w:hAnsi="宋体"/>
                <w:kern w:val="0"/>
                <w:szCs w:val="21"/>
              </w:rPr>
              <w:t>1</w:t>
            </w:r>
            <w:r>
              <w:rPr>
                <w:rFonts w:hint="eastAsia" w:ascii="宋体" w:hAnsi="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14</w:t>
            </w:r>
          </w:p>
        </w:tc>
        <w:tc>
          <w:tcPr>
            <w:tcW w:w="4677" w:type="dxa"/>
            <w:vAlign w:val="center"/>
          </w:tcPr>
          <w:p>
            <w:pPr>
              <w:rPr>
                <w:rFonts w:hint="eastAsia" w:ascii="宋体" w:hAnsi="宋体"/>
                <w:kern w:val="0"/>
                <w:szCs w:val="21"/>
              </w:rPr>
            </w:pPr>
            <w:r>
              <w:rPr>
                <w:rFonts w:hint="eastAsia" w:ascii="宋体" w:hAnsi="宋体"/>
                <w:kern w:val="0"/>
                <w:szCs w:val="21"/>
              </w:rPr>
              <w:t>污水瓶系统</w:t>
            </w:r>
          </w:p>
        </w:tc>
        <w:tc>
          <w:tcPr>
            <w:tcW w:w="2127" w:type="dxa"/>
            <w:vAlign w:val="center"/>
          </w:tcPr>
          <w:p>
            <w:pPr>
              <w:jc w:val="center"/>
              <w:rPr>
                <w:rFonts w:ascii="宋体" w:hAnsi="宋体"/>
                <w:kern w:val="0"/>
                <w:szCs w:val="21"/>
              </w:rPr>
            </w:pPr>
            <w:r>
              <w:rPr>
                <w:rFonts w:ascii="宋体" w:hAnsi="宋体"/>
                <w:kern w:val="0"/>
                <w:szCs w:val="21"/>
              </w:rPr>
              <w:t>1</w:t>
            </w:r>
            <w:r>
              <w:rPr>
                <w:rFonts w:hint="eastAsia" w:ascii="宋体" w:hAnsi="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15</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包4：小儿腹腔内窥镜镜头</w:t>
      </w:r>
      <w:r>
        <w:rPr>
          <w:rFonts w:hint="eastAsia" w:cs="宋体" w:asciiTheme="minorEastAsia" w:hAnsiTheme="minorEastAsia"/>
          <w:b/>
          <w:color w:val="000000"/>
          <w:kern w:val="0"/>
          <w:sz w:val="24"/>
          <w:lang w:eastAsia="zh-CN"/>
        </w:rPr>
        <w:t>及配套器械</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一批</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10</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numPr>
          <w:ilvl w:val="0"/>
          <w:numId w:val="8"/>
        </w:numPr>
        <w:spacing w:line="400" w:lineRule="exact"/>
        <w:ind w:left="0" w:firstLine="0"/>
        <w:rPr>
          <w:szCs w:val="21"/>
        </w:rPr>
      </w:pPr>
      <w:r>
        <w:rPr>
          <w:rFonts w:hint="eastAsia"/>
          <w:szCs w:val="21"/>
        </w:rPr>
        <w:t>名称：</w:t>
      </w:r>
      <w:r>
        <w:rPr>
          <w:rFonts w:hint="eastAsia"/>
          <w:szCs w:val="21"/>
          <w:lang w:eastAsia="zh-CN"/>
        </w:rPr>
        <w:t>腹腔镜镜头及配套器械</w:t>
      </w:r>
    </w:p>
    <w:p>
      <w:pPr>
        <w:numPr>
          <w:ilvl w:val="0"/>
          <w:numId w:val="8"/>
        </w:numPr>
        <w:spacing w:line="400" w:lineRule="exact"/>
        <w:ind w:left="0" w:firstLine="0"/>
        <w:rPr>
          <w:szCs w:val="21"/>
        </w:rPr>
      </w:pPr>
      <w:r>
        <w:rPr>
          <w:rFonts w:hint="eastAsia"/>
          <w:szCs w:val="21"/>
        </w:rPr>
        <w:t>数量：</w:t>
      </w:r>
      <w:r>
        <w:rPr>
          <w:rFonts w:hint="eastAsia"/>
          <w:szCs w:val="21"/>
          <w:lang w:val="en-US" w:eastAsia="zh-CN"/>
        </w:rPr>
        <w:t>一批</w:t>
      </w:r>
    </w:p>
    <w:p>
      <w:pPr>
        <w:numPr>
          <w:ilvl w:val="0"/>
          <w:numId w:val="8"/>
        </w:numPr>
        <w:spacing w:line="400" w:lineRule="exact"/>
        <w:ind w:left="0" w:firstLine="0"/>
        <w:rPr>
          <w:szCs w:val="21"/>
        </w:rPr>
      </w:pPr>
      <w:r>
        <w:rPr>
          <w:rFonts w:hint="eastAsia"/>
          <w:szCs w:val="21"/>
        </w:rPr>
        <w:t>货期：发布中标通知书后一个月内</w:t>
      </w:r>
    </w:p>
    <w:p>
      <w:pPr>
        <w:numPr>
          <w:ilvl w:val="0"/>
          <w:numId w:val="8"/>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tabs>
          <w:tab w:val="left" w:pos="540"/>
        </w:tabs>
        <w:spacing w:line="276" w:lineRule="auto"/>
        <w:rPr>
          <w:b/>
        </w:rPr>
      </w:pPr>
      <w:r>
        <w:rPr>
          <w:rFonts w:hint="eastAsia"/>
          <w:b/>
        </w:rPr>
        <w:t>二、主要技术要求（达到或优于）</w:t>
      </w:r>
    </w:p>
    <w:p>
      <w:pPr>
        <w:tabs>
          <w:tab w:val="left" w:pos="420"/>
          <w:tab w:val="left" w:pos="540"/>
        </w:tabs>
        <w:spacing w:line="276" w:lineRule="auto"/>
        <w:rPr>
          <w:rFonts w:hint="eastAsia"/>
          <w:szCs w:val="21"/>
        </w:rPr>
      </w:pPr>
      <w:r>
        <w:rPr>
          <w:rFonts w:hint="eastAsia"/>
          <w:szCs w:val="21"/>
        </w:rPr>
        <w:t>▲1、腹腔内窥镜：镜体直径≤Φ5mm，工作长度≥290mm，视场角≥70°，视向角≥30°，景深≥3mm-100mm，有效光度率≥527cd/(m².lm)，镜管为不锈钢外壳，无涂层、符合生物相容性、使用寿命长，镜体内置热敏弹力避震系统，降低光学镜柱损耗，内窥镜为蓝宝石镜头，永不磨损，可承受低温等离子灭菌器消毒，数量：</w:t>
      </w:r>
      <w:r>
        <w:rPr>
          <w:rFonts w:hint="eastAsia"/>
          <w:szCs w:val="21"/>
          <w:lang w:val="en-US" w:eastAsia="zh-CN"/>
        </w:rPr>
        <w:t>10</w:t>
      </w:r>
      <w:r>
        <w:rPr>
          <w:rFonts w:hint="eastAsia"/>
          <w:szCs w:val="21"/>
        </w:rPr>
        <w:t>套；</w:t>
      </w:r>
    </w:p>
    <w:p>
      <w:pPr>
        <w:tabs>
          <w:tab w:val="left" w:pos="420"/>
          <w:tab w:val="left" w:pos="540"/>
        </w:tabs>
        <w:spacing w:line="276" w:lineRule="auto"/>
        <w:rPr>
          <w:rFonts w:hint="eastAsia" w:eastAsia="宋体"/>
          <w:szCs w:val="21"/>
          <w:lang w:eastAsia="zh-CN"/>
        </w:rPr>
      </w:pPr>
      <w:r>
        <w:rPr>
          <w:rFonts w:hint="eastAsia"/>
          <w:szCs w:val="21"/>
          <w:lang w:val="en-US" w:eastAsia="zh-CN"/>
        </w:rPr>
        <w:t>2、</w:t>
      </w:r>
      <w:r>
        <w:rPr>
          <w:rFonts w:hint="eastAsia"/>
          <w:szCs w:val="21"/>
        </w:rPr>
        <w:t>弯分离钳：直径≤3mm，工作长度≥300mm，可360°旋转，钳杆与手柄可拆卸，清洗方便，带单极电凝接头，手柄为医用级别材质，钳芯为医用级别304不锈钢加工，数量：</w:t>
      </w:r>
      <w:r>
        <w:rPr>
          <w:rFonts w:hint="eastAsia"/>
          <w:szCs w:val="21"/>
          <w:lang w:val="en-US" w:eastAsia="zh-CN"/>
        </w:rPr>
        <w:t>10</w:t>
      </w:r>
      <w:r>
        <w:rPr>
          <w:rFonts w:hint="eastAsia"/>
          <w:szCs w:val="21"/>
        </w:rPr>
        <w:t>把</w:t>
      </w:r>
      <w:r>
        <w:rPr>
          <w:rFonts w:hint="eastAsia"/>
          <w:szCs w:val="21"/>
          <w:lang w:eastAsia="zh-CN"/>
        </w:rPr>
        <w:t>。</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6"/>
        <w:rPr>
          <w:b/>
          <w:sz w:val="24"/>
          <w:szCs w:val="24"/>
        </w:rPr>
      </w:pPr>
    </w:p>
    <w:p>
      <w:pPr>
        <w:pStyle w:val="6"/>
        <w:rPr>
          <w:b/>
          <w:sz w:val="24"/>
          <w:szCs w:val="24"/>
        </w:rPr>
      </w:pPr>
    </w:p>
    <w:p>
      <w:pPr>
        <w:pStyle w:val="6"/>
        <w:rPr>
          <w:b/>
          <w:sz w:val="24"/>
          <w:szCs w:val="24"/>
        </w:rPr>
      </w:pPr>
    </w:p>
    <w:p>
      <w:pPr>
        <w:jc w:val="center"/>
        <w:rPr>
          <w:b/>
          <w:sz w:val="24"/>
        </w:rPr>
      </w:pPr>
      <w:r>
        <w:rPr>
          <w:rFonts w:hint="eastAsia"/>
          <w:b/>
          <w:sz w:val="24"/>
        </w:rPr>
        <w:t>包5：煮沸消毒器</w:t>
      </w:r>
      <w:r>
        <w:rPr>
          <w:rFonts w:hint="eastAsia"/>
          <w:b/>
          <w:sz w:val="24"/>
          <w:lang w:val="en-US" w:eastAsia="zh-CN"/>
        </w:rPr>
        <w:t xml:space="preserve"> </w:t>
      </w:r>
      <w:r>
        <w:rPr>
          <w:rFonts w:hint="eastAsia"/>
          <w:b/>
          <w:sz w:val="24"/>
        </w:rPr>
        <w:t xml:space="preserve"> 1套 </w:t>
      </w:r>
      <w:r>
        <w:rPr>
          <w:rFonts w:hint="eastAsia"/>
          <w:b/>
          <w:sz w:val="24"/>
          <w:lang w:val="en-US" w:eastAsia="zh-CN"/>
        </w:rPr>
        <w:t xml:space="preserve"> </w:t>
      </w:r>
      <w:r>
        <w:rPr>
          <w:rFonts w:hint="eastAsia"/>
          <w:b/>
          <w:sz w:val="24"/>
          <w:lang w:eastAsia="zh-CN"/>
        </w:rPr>
        <w:t>限价</w:t>
      </w:r>
      <w:r>
        <w:rPr>
          <w:rFonts w:hint="eastAsia"/>
          <w:b/>
          <w:sz w:val="24"/>
          <w:lang w:val="en-US" w:eastAsia="zh-CN"/>
        </w:rPr>
        <w:t>4</w:t>
      </w:r>
      <w:r>
        <w:rPr>
          <w:rFonts w:hint="eastAsia"/>
          <w:b/>
          <w:sz w:val="24"/>
        </w:rPr>
        <w:t>万元</w:t>
      </w:r>
    </w:p>
    <w:p>
      <w:pPr>
        <w:rPr>
          <w:rFonts w:ascii="Calibri" w:hAnsi="Calibri"/>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名称：煮沸消毒器</w:t>
      </w:r>
    </w:p>
    <w:p>
      <w:pPr>
        <w:numPr>
          <w:ilvl w:val="0"/>
          <w:numId w:val="0"/>
        </w:numPr>
        <w:spacing w:line="400" w:lineRule="exact"/>
        <w:ind w:leftChars="0"/>
        <w:rPr>
          <w:szCs w:val="21"/>
        </w:rPr>
      </w:pPr>
      <w:r>
        <w:rPr>
          <w:rFonts w:hint="eastAsia"/>
          <w:szCs w:val="21"/>
          <w:lang w:val="en-US" w:eastAsia="zh-CN"/>
        </w:rPr>
        <w:t>2、</w:t>
      </w:r>
      <w:r>
        <w:rPr>
          <w:rFonts w:hint="eastAsia"/>
          <w:szCs w:val="21"/>
        </w:rPr>
        <w:t>数量：1套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货期：发布中标通知书后一个月内</w:t>
      </w:r>
    </w:p>
    <w:p>
      <w:pPr>
        <w:numPr>
          <w:ilvl w:val="0"/>
          <w:numId w:val="0"/>
        </w:numPr>
        <w:spacing w:line="400" w:lineRule="exact"/>
        <w:ind w:leftChars="0"/>
        <w:rPr>
          <w:rFonts w:ascii="Calibri" w:hAnsi="Calibri"/>
          <w:szCs w:val="21"/>
        </w:rPr>
      </w:pPr>
      <w:r>
        <w:rPr>
          <w:rFonts w:hint="eastAsia"/>
          <w:szCs w:val="21"/>
          <w:lang w:val="en-US" w:eastAsia="zh-CN"/>
        </w:rPr>
        <w:t>4、</w:t>
      </w:r>
      <w:r>
        <w:rPr>
          <w:rFonts w:hint="eastAsia"/>
          <w:szCs w:val="21"/>
        </w:rPr>
        <w:t>用途：</w:t>
      </w:r>
      <w:r>
        <w:rPr>
          <w:rFonts w:hint="eastAsia" w:ascii="Calibri" w:hAnsi="Calibri"/>
          <w:szCs w:val="21"/>
        </w:rPr>
        <w:t>用于</w:t>
      </w:r>
      <w:r>
        <w:rPr>
          <w:rFonts w:hint="eastAsia" w:ascii="Calibri" w:hAnsi="Calibri"/>
          <w:szCs w:val="21"/>
          <w:lang w:eastAsia="zh-CN"/>
        </w:rPr>
        <w:t>医疗器械的煮沸消毒</w:t>
      </w:r>
      <w:r>
        <w:rPr>
          <w:rFonts w:ascii="Calibri" w:hAnsi="Calibri"/>
          <w:szCs w:val="21"/>
        </w:rPr>
        <w:t>。</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276" w:lineRule="auto"/>
        <w:ind w:firstLine="420" w:firstLineChars="200"/>
        <w:rPr>
          <w:rFonts w:hint="eastAsia"/>
          <w:b w:val="0"/>
          <w:bCs w:val="0"/>
          <w:szCs w:val="21"/>
          <w:lang w:val="zh-CN"/>
        </w:rPr>
      </w:pPr>
      <w:r>
        <w:rPr>
          <w:rFonts w:hint="eastAsia"/>
          <w:b w:val="0"/>
          <w:bCs w:val="0"/>
          <w:szCs w:val="21"/>
          <w:lang w:val="en-US" w:eastAsia="zh-CN"/>
        </w:rPr>
        <w:t>1</w:t>
      </w:r>
      <w:r>
        <w:rPr>
          <w:rFonts w:hint="eastAsia"/>
          <w:b w:val="0"/>
          <w:bCs w:val="0"/>
          <w:szCs w:val="21"/>
        </w:rPr>
        <w:t xml:space="preserve"> </w:t>
      </w:r>
      <w:r>
        <w:rPr>
          <w:rFonts w:hint="eastAsia"/>
          <w:b w:val="0"/>
          <w:bCs w:val="0"/>
          <w:szCs w:val="21"/>
          <w:lang w:val="zh-CN"/>
        </w:rPr>
        <w:t>．控制系统要求：具备</w:t>
      </w:r>
      <w:r>
        <w:rPr>
          <w:rFonts w:hint="eastAsia"/>
          <w:b w:val="0"/>
          <w:bCs w:val="0"/>
          <w:szCs w:val="21"/>
        </w:rPr>
        <w:t>数显控制面板，操作简单，可监视和控制温度</w:t>
      </w:r>
      <w:r>
        <w:rPr>
          <w:rFonts w:hint="eastAsia"/>
          <w:b w:val="0"/>
          <w:bCs w:val="0"/>
          <w:szCs w:val="21"/>
          <w:lang w:eastAsia="zh-CN"/>
        </w:rPr>
        <w:t>、时间</w:t>
      </w:r>
      <w:r>
        <w:rPr>
          <w:rFonts w:hint="eastAsia"/>
          <w:b w:val="0"/>
          <w:bCs w:val="0"/>
          <w:szCs w:val="21"/>
        </w:rPr>
        <w:t>。</w:t>
      </w:r>
    </w:p>
    <w:p>
      <w:pPr>
        <w:spacing w:line="276" w:lineRule="auto"/>
        <w:ind w:firstLine="420" w:firstLineChars="200"/>
        <w:rPr>
          <w:rFonts w:hint="eastAsia"/>
          <w:b w:val="0"/>
          <w:bCs w:val="0"/>
          <w:szCs w:val="21"/>
        </w:rPr>
      </w:pPr>
      <w:r>
        <w:rPr>
          <w:rFonts w:hint="eastAsia"/>
          <w:b w:val="0"/>
          <w:bCs w:val="0"/>
          <w:szCs w:val="21"/>
          <w:lang w:val="en-US" w:eastAsia="zh-CN"/>
        </w:rPr>
        <w:t>3</w:t>
      </w:r>
      <w:r>
        <w:rPr>
          <w:rFonts w:hint="eastAsia"/>
          <w:b w:val="0"/>
          <w:bCs w:val="0"/>
          <w:szCs w:val="21"/>
        </w:rPr>
        <w:t>．</w:t>
      </w:r>
      <w:r>
        <w:rPr>
          <w:rFonts w:hint="eastAsia"/>
          <w:b w:val="0"/>
          <w:bCs w:val="0"/>
          <w:szCs w:val="21"/>
          <w:lang w:eastAsia="zh-CN"/>
        </w:rPr>
        <w:t>控制器自动化</w:t>
      </w:r>
      <w:r>
        <w:rPr>
          <w:rFonts w:hint="eastAsia"/>
          <w:b w:val="0"/>
          <w:bCs w:val="0"/>
          <w:szCs w:val="21"/>
        </w:rPr>
        <w:t>要求</w:t>
      </w:r>
      <w:r>
        <w:rPr>
          <w:rFonts w:hint="eastAsia"/>
          <w:b w:val="0"/>
          <w:bCs w:val="0"/>
          <w:szCs w:val="21"/>
          <w:lang w:eastAsia="zh-CN"/>
        </w:rPr>
        <w:t>：</w:t>
      </w:r>
      <w:r>
        <w:rPr>
          <w:rFonts w:hint="eastAsia"/>
          <w:b w:val="0"/>
          <w:bCs w:val="0"/>
          <w:szCs w:val="21"/>
        </w:rPr>
        <w:t>自动进水</w:t>
      </w:r>
      <w:r>
        <w:rPr>
          <w:rFonts w:hint="eastAsia"/>
          <w:b w:val="0"/>
          <w:bCs w:val="0"/>
          <w:szCs w:val="21"/>
          <w:lang w:eastAsia="zh-CN"/>
        </w:rPr>
        <w:t>、</w:t>
      </w:r>
      <w:r>
        <w:rPr>
          <w:rFonts w:hint="eastAsia"/>
          <w:b w:val="0"/>
          <w:bCs w:val="0"/>
          <w:szCs w:val="21"/>
        </w:rPr>
        <w:t>排水</w:t>
      </w:r>
      <w:r>
        <w:rPr>
          <w:rFonts w:hint="eastAsia"/>
          <w:b w:val="0"/>
          <w:bCs w:val="0"/>
          <w:szCs w:val="21"/>
          <w:lang w:eastAsia="zh-CN"/>
        </w:rPr>
        <w:t>、</w:t>
      </w:r>
      <w:r>
        <w:rPr>
          <w:rFonts w:hint="eastAsia"/>
          <w:b w:val="0"/>
          <w:bCs w:val="0"/>
          <w:szCs w:val="21"/>
        </w:rPr>
        <w:t>加热</w:t>
      </w:r>
      <w:r>
        <w:rPr>
          <w:rFonts w:hint="eastAsia"/>
          <w:b w:val="0"/>
          <w:bCs w:val="0"/>
          <w:szCs w:val="21"/>
          <w:lang w:eastAsia="zh-CN"/>
        </w:rPr>
        <w:t>、缺</w:t>
      </w:r>
      <w:r>
        <w:rPr>
          <w:rFonts w:hint="eastAsia"/>
          <w:b w:val="0"/>
          <w:bCs w:val="0"/>
          <w:szCs w:val="21"/>
        </w:rPr>
        <w:t>水自动补充，自动恒温功能。</w:t>
      </w:r>
    </w:p>
    <w:p>
      <w:pPr>
        <w:spacing w:line="276" w:lineRule="auto"/>
        <w:ind w:firstLine="420" w:firstLineChars="200"/>
        <w:rPr>
          <w:rFonts w:hint="eastAsia"/>
          <w:b w:val="0"/>
          <w:bCs w:val="0"/>
          <w:szCs w:val="21"/>
        </w:rPr>
      </w:pPr>
      <w:r>
        <w:rPr>
          <w:rFonts w:hint="eastAsia"/>
          <w:b w:val="0"/>
          <w:bCs w:val="0"/>
          <w:szCs w:val="21"/>
          <w:lang w:val="en-US" w:eastAsia="zh-CN"/>
        </w:rPr>
        <w:t>4</w:t>
      </w:r>
      <w:r>
        <w:rPr>
          <w:rFonts w:hint="eastAsia"/>
          <w:b w:val="0"/>
          <w:bCs w:val="0"/>
          <w:szCs w:val="21"/>
        </w:rPr>
        <w:t>．</w:t>
      </w:r>
      <w:r>
        <w:rPr>
          <w:rFonts w:hint="eastAsia"/>
          <w:b w:val="0"/>
          <w:bCs w:val="0"/>
          <w:szCs w:val="21"/>
          <w:lang w:eastAsia="zh-CN"/>
        </w:rPr>
        <w:t>工作窗要求：采用工作窗升降式设计，工作过程中人手免接触液体，更好的保护好医护人员</w:t>
      </w:r>
      <w:r>
        <w:rPr>
          <w:rFonts w:hint="eastAsia"/>
          <w:b w:val="0"/>
          <w:bCs w:val="0"/>
          <w:szCs w:val="21"/>
        </w:rPr>
        <w:t>。</w:t>
      </w:r>
    </w:p>
    <w:p>
      <w:pPr>
        <w:spacing w:line="276" w:lineRule="auto"/>
        <w:ind w:firstLine="420" w:firstLineChars="200"/>
        <w:rPr>
          <w:rFonts w:hint="eastAsia"/>
          <w:b w:val="0"/>
          <w:bCs w:val="0"/>
          <w:szCs w:val="21"/>
        </w:rPr>
      </w:pPr>
      <w:r>
        <w:rPr>
          <w:rFonts w:hint="eastAsia"/>
          <w:b w:val="0"/>
          <w:bCs w:val="0"/>
          <w:szCs w:val="21"/>
          <w:lang w:val="en-US" w:eastAsia="zh-CN"/>
        </w:rPr>
        <w:t>5</w:t>
      </w:r>
      <w:r>
        <w:rPr>
          <w:rFonts w:hint="eastAsia"/>
          <w:b w:val="0"/>
          <w:bCs w:val="0"/>
          <w:szCs w:val="21"/>
        </w:rPr>
        <w:t>．</w:t>
      </w:r>
      <w:r>
        <w:rPr>
          <w:rFonts w:hint="eastAsia"/>
          <w:b w:val="0"/>
          <w:bCs w:val="0"/>
          <w:szCs w:val="21"/>
          <w:lang w:eastAsia="zh-CN"/>
        </w:rPr>
        <w:t>工作窗控制要求：</w:t>
      </w:r>
      <w:r>
        <w:rPr>
          <w:rFonts w:hint="eastAsia"/>
          <w:b w:val="0"/>
          <w:bCs w:val="0"/>
          <w:szCs w:val="21"/>
        </w:rPr>
        <w:t>采用脚踏控制或手动控制升降工作窗，还具备消毒完成时工作窗自动升起功能。</w:t>
      </w:r>
    </w:p>
    <w:p>
      <w:pPr>
        <w:spacing w:line="276" w:lineRule="auto"/>
        <w:ind w:firstLine="420" w:firstLineChars="200"/>
        <w:rPr>
          <w:rFonts w:hint="eastAsia"/>
          <w:b w:val="0"/>
          <w:bCs w:val="0"/>
          <w:szCs w:val="21"/>
        </w:rPr>
      </w:pPr>
      <w:r>
        <w:rPr>
          <w:rFonts w:hint="eastAsia"/>
          <w:b w:val="0"/>
          <w:bCs w:val="0"/>
          <w:szCs w:val="21"/>
          <w:lang w:val="en-US" w:eastAsia="zh-CN"/>
        </w:rPr>
        <w:t>6</w:t>
      </w:r>
      <w:r>
        <w:rPr>
          <w:rFonts w:hint="eastAsia"/>
          <w:b w:val="0"/>
          <w:bCs w:val="0"/>
          <w:szCs w:val="21"/>
        </w:rPr>
        <w:t>．</w:t>
      </w:r>
      <w:r>
        <w:rPr>
          <w:rFonts w:hint="eastAsia"/>
          <w:b w:val="0"/>
          <w:bCs w:val="0"/>
          <w:szCs w:val="21"/>
          <w:lang w:eastAsia="zh-CN"/>
        </w:rPr>
        <w:t>工作窗紧急保护要求：</w:t>
      </w:r>
      <w:r>
        <w:rPr>
          <w:rFonts w:hint="eastAsia"/>
          <w:b w:val="0"/>
          <w:bCs w:val="0"/>
          <w:szCs w:val="21"/>
        </w:rPr>
        <w:t>具有一键式</w:t>
      </w:r>
      <w:r>
        <w:rPr>
          <w:rFonts w:hint="eastAsia"/>
          <w:b w:val="0"/>
          <w:bCs w:val="0"/>
          <w:szCs w:val="21"/>
          <w:lang w:eastAsia="zh-CN"/>
        </w:rPr>
        <w:t>上</w:t>
      </w:r>
      <w:r>
        <w:rPr>
          <w:rFonts w:hint="eastAsia"/>
          <w:b w:val="0"/>
          <w:bCs w:val="0"/>
          <w:szCs w:val="21"/>
        </w:rPr>
        <w:t>升保护的紧急按钮。</w:t>
      </w:r>
    </w:p>
    <w:p>
      <w:pPr>
        <w:spacing w:line="276" w:lineRule="auto"/>
        <w:ind w:firstLine="420" w:firstLineChars="200"/>
        <w:rPr>
          <w:rFonts w:hint="eastAsia"/>
          <w:b w:val="0"/>
          <w:bCs w:val="0"/>
          <w:szCs w:val="21"/>
          <w:lang w:val="en-US" w:eastAsia="zh-CN"/>
        </w:rPr>
      </w:pPr>
      <w:r>
        <w:rPr>
          <w:rFonts w:hint="eastAsia"/>
          <w:b w:val="0"/>
          <w:bCs w:val="0"/>
          <w:szCs w:val="21"/>
          <w:lang w:val="en-US" w:eastAsia="zh-CN"/>
        </w:rPr>
        <w:t xml:space="preserve">7. </w:t>
      </w:r>
      <w:r>
        <w:rPr>
          <w:rFonts w:hint="eastAsia"/>
          <w:b w:val="0"/>
          <w:bCs w:val="0"/>
          <w:szCs w:val="21"/>
          <w:lang w:eastAsia="zh-CN"/>
        </w:rPr>
        <w:t>远红外防夹保护要求：</w:t>
      </w:r>
      <w:r>
        <w:rPr>
          <w:rFonts w:hint="eastAsia"/>
          <w:b w:val="0"/>
          <w:bCs w:val="0"/>
          <w:szCs w:val="21"/>
        </w:rPr>
        <w:t>具有</w:t>
      </w:r>
      <w:r>
        <w:rPr>
          <w:rFonts w:hint="eastAsia"/>
          <w:b w:val="0"/>
          <w:bCs w:val="0"/>
          <w:szCs w:val="21"/>
          <w:lang w:eastAsia="zh-CN"/>
        </w:rPr>
        <w:t>远红外对射型防护，有物品阻挡时不会下降工作窗，下降中途下降时突然有物品阻挡时自动上升</w:t>
      </w:r>
      <w:r>
        <w:rPr>
          <w:rFonts w:hint="eastAsia"/>
          <w:b w:val="0"/>
          <w:bCs w:val="0"/>
          <w:szCs w:val="21"/>
          <w:lang w:val="en-US" w:eastAsia="zh-CN"/>
        </w:rPr>
        <w:t>避免工作人员误操作受伤.</w:t>
      </w:r>
    </w:p>
    <w:p>
      <w:pPr>
        <w:spacing w:line="276" w:lineRule="auto"/>
        <w:ind w:firstLine="420" w:firstLineChars="200"/>
        <w:rPr>
          <w:rFonts w:hint="eastAsia"/>
          <w:b w:val="0"/>
          <w:bCs w:val="0"/>
          <w:szCs w:val="21"/>
        </w:rPr>
      </w:pPr>
      <w:r>
        <w:rPr>
          <w:rFonts w:hint="eastAsia"/>
          <w:b w:val="0"/>
          <w:bCs w:val="0"/>
          <w:szCs w:val="21"/>
          <w:lang w:val="en-US" w:eastAsia="zh-CN"/>
        </w:rPr>
        <w:t>8</w:t>
      </w:r>
      <w:r>
        <w:rPr>
          <w:rFonts w:hint="eastAsia"/>
          <w:b w:val="0"/>
          <w:bCs w:val="0"/>
          <w:szCs w:val="21"/>
        </w:rPr>
        <w:t>．</w:t>
      </w:r>
      <w:r>
        <w:rPr>
          <w:rFonts w:hint="eastAsia"/>
          <w:b w:val="0"/>
          <w:bCs w:val="0"/>
          <w:szCs w:val="21"/>
          <w:lang w:eastAsia="zh-CN"/>
        </w:rPr>
        <w:t>整机材质要求：</w:t>
      </w:r>
      <w:r>
        <w:rPr>
          <w:rFonts w:hint="eastAsia"/>
          <w:b w:val="0"/>
          <w:bCs w:val="0"/>
          <w:szCs w:val="21"/>
        </w:rPr>
        <w:t>采用优质</w:t>
      </w:r>
      <w:r>
        <w:rPr>
          <w:rFonts w:hint="eastAsia"/>
          <w:b w:val="0"/>
          <w:bCs w:val="0"/>
          <w:szCs w:val="21"/>
          <w:lang w:val="en-US" w:eastAsia="zh-CN"/>
        </w:rPr>
        <w:t>SUS</w:t>
      </w:r>
      <w:r>
        <w:rPr>
          <w:rFonts w:hint="eastAsia"/>
          <w:b w:val="0"/>
          <w:bCs w:val="0"/>
          <w:szCs w:val="21"/>
        </w:rPr>
        <w:t>304不锈钢精制而成，坚固耐用，细菌附着率低。</w:t>
      </w:r>
    </w:p>
    <w:p>
      <w:pPr>
        <w:spacing w:line="276" w:lineRule="auto"/>
        <w:ind w:firstLine="420" w:firstLineChars="200"/>
        <w:rPr>
          <w:rFonts w:hint="eastAsia"/>
          <w:b w:val="0"/>
          <w:bCs w:val="0"/>
          <w:szCs w:val="21"/>
        </w:rPr>
      </w:pPr>
      <w:r>
        <w:rPr>
          <w:rFonts w:hint="eastAsia"/>
          <w:b w:val="0"/>
          <w:bCs w:val="0"/>
          <w:szCs w:val="21"/>
          <w:lang w:val="en-US" w:eastAsia="zh-CN"/>
        </w:rPr>
        <w:t>9</w:t>
      </w:r>
      <w:r>
        <w:rPr>
          <w:rFonts w:hint="eastAsia"/>
          <w:b w:val="0"/>
          <w:bCs w:val="0"/>
          <w:szCs w:val="21"/>
        </w:rPr>
        <w:t>．</w:t>
      </w:r>
      <w:r>
        <w:rPr>
          <w:rFonts w:hint="eastAsia"/>
          <w:b w:val="0"/>
          <w:bCs w:val="0"/>
          <w:szCs w:val="21"/>
          <w:lang w:eastAsia="zh-CN"/>
        </w:rPr>
        <w:t>工作窗上盖防</w:t>
      </w:r>
      <w:r>
        <w:rPr>
          <w:rFonts w:hint="eastAsia"/>
          <w:b w:val="0"/>
          <w:bCs w:val="0"/>
          <w:szCs w:val="21"/>
        </w:rPr>
        <w:t>夹</w:t>
      </w:r>
      <w:r>
        <w:rPr>
          <w:rFonts w:hint="eastAsia"/>
          <w:b w:val="0"/>
          <w:bCs w:val="0"/>
          <w:szCs w:val="21"/>
          <w:lang w:eastAsia="zh-CN"/>
        </w:rPr>
        <w:t>设计要求：工作窗前面部份</w:t>
      </w:r>
      <w:r>
        <w:rPr>
          <w:rFonts w:hint="eastAsia"/>
          <w:b w:val="0"/>
          <w:bCs w:val="0"/>
          <w:szCs w:val="21"/>
        </w:rPr>
        <w:t>具</w:t>
      </w:r>
      <w:r>
        <w:rPr>
          <w:rFonts w:hint="eastAsia"/>
          <w:b w:val="0"/>
          <w:bCs w:val="0"/>
          <w:szCs w:val="21"/>
          <w:lang w:eastAsia="zh-CN"/>
        </w:rPr>
        <w:t>机械</w:t>
      </w:r>
      <w:r>
        <w:rPr>
          <w:rFonts w:hint="eastAsia"/>
          <w:b w:val="0"/>
          <w:bCs w:val="0"/>
          <w:szCs w:val="21"/>
        </w:rPr>
        <w:t>防夹功能</w:t>
      </w:r>
      <w:r>
        <w:rPr>
          <w:rFonts w:hint="eastAsia"/>
          <w:b w:val="0"/>
          <w:bCs w:val="0"/>
          <w:szCs w:val="21"/>
          <w:lang w:eastAsia="zh-CN"/>
        </w:rPr>
        <w:t>，并可</w:t>
      </w:r>
      <w:r>
        <w:rPr>
          <w:rFonts w:hint="eastAsia"/>
          <w:b w:val="0"/>
          <w:bCs w:val="0"/>
          <w:szCs w:val="21"/>
          <w:lang w:val="en-US" w:eastAsia="zh-CN"/>
        </w:rPr>
        <w:t>自由</w:t>
      </w:r>
      <w:r>
        <w:rPr>
          <w:rFonts w:hint="eastAsia"/>
          <w:b w:val="0"/>
          <w:bCs w:val="0"/>
          <w:szCs w:val="21"/>
          <w:lang w:eastAsia="zh-CN"/>
        </w:rPr>
        <w:t>打开，方便</w:t>
      </w:r>
      <w:r>
        <w:rPr>
          <w:rFonts w:hint="eastAsia"/>
          <w:b w:val="0"/>
          <w:bCs w:val="0"/>
          <w:szCs w:val="21"/>
          <w:lang w:val="en-US" w:eastAsia="zh-CN"/>
        </w:rPr>
        <w:t>随取随放</w:t>
      </w:r>
      <w:r>
        <w:rPr>
          <w:rFonts w:hint="eastAsia"/>
          <w:b w:val="0"/>
          <w:bCs w:val="0"/>
          <w:szCs w:val="21"/>
        </w:rPr>
        <w:t>。</w:t>
      </w:r>
    </w:p>
    <w:p>
      <w:pPr>
        <w:spacing w:line="276" w:lineRule="auto"/>
        <w:ind w:firstLine="420" w:firstLineChars="200"/>
        <w:rPr>
          <w:rFonts w:hint="eastAsia"/>
          <w:b w:val="0"/>
          <w:bCs w:val="0"/>
          <w:szCs w:val="21"/>
          <w:lang w:val="en-US" w:eastAsia="zh-CN"/>
        </w:rPr>
      </w:pPr>
      <w:r>
        <w:rPr>
          <w:rFonts w:hint="eastAsia"/>
          <w:b w:val="0"/>
          <w:bCs w:val="0"/>
          <w:szCs w:val="21"/>
          <w:lang w:val="en-US" w:eastAsia="zh-CN"/>
        </w:rPr>
        <w:t>10</w:t>
      </w:r>
      <w:r>
        <w:rPr>
          <w:rFonts w:hint="eastAsia"/>
          <w:b w:val="0"/>
          <w:bCs w:val="0"/>
          <w:szCs w:val="21"/>
        </w:rPr>
        <w:t>．</w:t>
      </w:r>
      <w:r>
        <w:rPr>
          <w:rFonts w:hint="eastAsia"/>
          <w:b w:val="0"/>
          <w:bCs w:val="0"/>
          <w:szCs w:val="21"/>
          <w:lang w:eastAsia="zh-CN"/>
        </w:rPr>
        <w:t>脚控设计要求：不少于</w:t>
      </w:r>
      <w:r>
        <w:rPr>
          <w:rFonts w:hint="eastAsia"/>
          <w:b w:val="0"/>
          <w:bCs w:val="0"/>
          <w:szCs w:val="21"/>
          <w:lang w:val="en-US" w:eastAsia="zh-CN"/>
        </w:rPr>
        <w:t>3个脚踏控制，</w:t>
      </w:r>
      <w:r>
        <w:rPr>
          <w:rFonts w:hint="eastAsia"/>
          <w:b w:val="0"/>
          <w:bCs w:val="0"/>
          <w:szCs w:val="21"/>
          <w:lang w:eastAsia="zh-CN"/>
        </w:rPr>
        <w:t>为解放人手操作采用</w:t>
      </w:r>
      <w:r>
        <w:rPr>
          <w:rFonts w:hint="eastAsia"/>
          <w:b w:val="0"/>
          <w:bCs w:val="0"/>
          <w:szCs w:val="21"/>
          <w:lang w:val="en-US" w:eastAsia="zh-CN"/>
        </w:rPr>
        <w:t>3组式脚踏控制，直接脚控启动消毒。</w:t>
      </w:r>
    </w:p>
    <w:p>
      <w:pPr>
        <w:spacing w:line="276" w:lineRule="auto"/>
        <w:ind w:firstLine="420" w:firstLineChars="200"/>
        <w:rPr>
          <w:rFonts w:hint="eastAsia"/>
          <w:b w:val="0"/>
          <w:bCs w:val="0"/>
          <w:szCs w:val="21"/>
          <w:lang w:val="en-US" w:eastAsia="zh-CN"/>
        </w:rPr>
      </w:pPr>
      <w:r>
        <w:rPr>
          <w:rFonts w:hint="eastAsia"/>
          <w:b w:val="0"/>
          <w:bCs w:val="0"/>
          <w:szCs w:val="21"/>
          <w:lang w:val="en-US" w:eastAsia="zh-CN"/>
        </w:rPr>
        <w:t>11</w:t>
      </w:r>
      <w:r>
        <w:rPr>
          <w:rFonts w:hint="eastAsia"/>
          <w:b w:val="0"/>
          <w:bCs w:val="0"/>
          <w:szCs w:val="21"/>
        </w:rPr>
        <w:t>．</w:t>
      </w:r>
      <w:r>
        <w:rPr>
          <w:rFonts w:hint="eastAsia"/>
          <w:b w:val="0"/>
          <w:bCs w:val="0"/>
          <w:szCs w:val="21"/>
          <w:lang w:eastAsia="zh-CN"/>
        </w:rPr>
        <w:t>升降器设计要求：升降器需采用不少于</w:t>
      </w:r>
      <w:r>
        <w:rPr>
          <w:rFonts w:hint="eastAsia"/>
          <w:b w:val="0"/>
          <w:bCs w:val="0"/>
          <w:szCs w:val="21"/>
          <w:lang w:val="en-US" w:eastAsia="zh-CN"/>
        </w:rPr>
        <w:t>2组设计，左右平行放置，柱的尺寸不少于80×50mm，噪音少于30分贝。</w:t>
      </w:r>
    </w:p>
    <w:p>
      <w:pPr>
        <w:spacing w:line="276" w:lineRule="auto"/>
        <w:ind w:firstLine="420" w:firstLineChars="200"/>
        <w:rPr>
          <w:rFonts w:hint="eastAsia"/>
          <w:b w:val="0"/>
          <w:bCs w:val="0"/>
          <w:szCs w:val="21"/>
          <w:lang w:val="en-US" w:eastAsia="zh-CN"/>
        </w:rPr>
      </w:pPr>
      <w:r>
        <w:rPr>
          <w:rFonts w:hint="eastAsia"/>
          <w:b w:val="0"/>
          <w:bCs w:val="0"/>
          <w:szCs w:val="21"/>
          <w:lang w:val="en-US" w:eastAsia="zh-CN"/>
        </w:rPr>
        <w:t>12</w:t>
      </w:r>
      <w:r>
        <w:rPr>
          <w:rFonts w:hint="eastAsia"/>
          <w:b w:val="0"/>
          <w:bCs w:val="0"/>
          <w:szCs w:val="21"/>
        </w:rPr>
        <w:t>．</w:t>
      </w:r>
      <w:r>
        <w:rPr>
          <w:rFonts w:hint="eastAsia"/>
          <w:b w:val="0"/>
          <w:bCs w:val="0"/>
          <w:szCs w:val="21"/>
          <w:lang w:eastAsia="zh-CN"/>
        </w:rPr>
        <w:t>外观设计要求：整机</w:t>
      </w:r>
      <w:r>
        <w:rPr>
          <w:rFonts w:hint="eastAsia"/>
          <w:b w:val="0"/>
          <w:bCs w:val="0"/>
          <w:szCs w:val="21"/>
          <w:lang w:val="en-US" w:eastAsia="zh-CN"/>
        </w:rPr>
        <w:t>台面与墙面或整齐的背靠物紧密贴合，大方美观。</w:t>
      </w:r>
    </w:p>
    <w:p>
      <w:pPr>
        <w:spacing w:line="276" w:lineRule="auto"/>
        <w:ind w:firstLine="420" w:firstLineChars="200"/>
        <w:rPr>
          <w:rFonts w:hint="eastAsia"/>
          <w:b w:val="0"/>
          <w:bCs w:val="0"/>
          <w:szCs w:val="21"/>
        </w:rPr>
      </w:pPr>
      <w:r>
        <w:rPr>
          <w:rFonts w:hint="eastAsia"/>
          <w:b w:val="0"/>
          <w:bCs w:val="0"/>
          <w:szCs w:val="21"/>
          <w:lang w:val="en-US" w:eastAsia="zh-CN"/>
        </w:rPr>
        <w:t>13</w:t>
      </w:r>
      <w:r>
        <w:rPr>
          <w:rFonts w:hint="eastAsia"/>
          <w:b w:val="0"/>
          <w:bCs w:val="0"/>
          <w:szCs w:val="21"/>
        </w:rPr>
        <w:t>．整机尺寸</w:t>
      </w:r>
      <w:r>
        <w:rPr>
          <w:rFonts w:hint="eastAsia"/>
          <w:b w:val="0"/>
          <w:bCs w:val="0"/>
          <w:szCs w:val="21"/>
          <w:lang w:eastAsia="zh-CN"/>
        </w:rPr>
        <w:t>要求</w:t>
      </w:r>
      <w:r>
        <w:rPr>
          <w:rFonts w:hint="eastAsia"/>
          <w:b w:val="0"/>
          <w:bCs w:val="0"/>
          <w:szCs w:val="21"/>
        </w:rPr>
        <w:t>：长：≥</w:t>
      </w:r>
      <w:r>
        <w:rPr>
          <w:rFonts w:hint="eastAsia"/>
          <w:b w:val="0"/>
          <w:bCs w:val="0"/>
          <w:szCs w:val="21"/>
          <w:lang w:val="en-US" w:eastAsia="zh-CN"/>
        </w:rPr>
        <w:t>900</w:t>
      </w:r>
      <w:r>
        <w:rPr>
          <w:rFonts w:hint="eastAsia"/>
          <w:b w:val="0"/>
          <w:bCs w:val="0"/>
          <w:szCs w:val="21"/>
        </w:rPr>
        <w:t>mm 宽：≥</w:t>
      </w:r>
      <w:r>
        <w:rPr>
          <w:rFonts w:hint="eastAsia"/>
          <w:b w:val="0"/>
          <w:bCs w:val="0"/>
          <w:szCs w:val="21"/>
          <w:lang w:val="en-US" w:eastAsia="zh-CN"/>
        </w:rPr>
        <w:t>700</w:t>
      </w:r>
      <w:r>
        <w:rPr>
          <w:rFonts w:hint="eastAsia"/>
          <w:b w:val="0"/>
          <w:bCs w:val="0"/>
          <w:szCs w:val="21"/>
        </w:rPr>
        <w:t>mm 高：≥</w:t>
      </w:r>
      <w:r>
        <w:rPr>
          <w:rFonts w:hint="eastAsia"/>
          <w:b w:val="0"/>
          <w:bCs w:val="0"/>
          <w:szCs w:val="21"/>
          <w:lang w:val="en-US" w:eastAsia="zh-CN"/>
        </w:rPr>
        <w:t>850</w:t>
      </w:r>
      <w:r>
        <w:rPr>
          <w:rFonts w:hint="eastAsia"/>
          <w:b w:val="0"/>
          <w:bCs w:val="0"/>
          <w:szCs w:val="21"/>
        </w:rPr>
        <w:t>mm</w:t>
      </w:r>
      <w:r>
        <w:rPr>
          <w:rFonts w:hint="eastAsia"/>
          <w:b w:val="0"/>
          <w:bCs w:val="0"/>
          <w:szCs w:val="21"/>
          <w:lang w:eastAsia="zh-CN"/>
        </w:rPr>
        <w:t>（高度可根据实际情况调节</w:t>
      </w:r>
      <w:r>
        <w:rPr>
          <w:rFonts w:hint="eastAsia"/>
          <w:b w:val="0"/>
          <w:bCs w:val="0"/>
          <w:szCs w:val="21"/>
          <w:lang w:val="en-US" w:eastAsia="zh-CN"/>
        </w:rPr>
        <w:t>10cm）。</w:t>
      </w:r>
    </w:p>
    <w:p>
      <w:pPr>
        <w:spacing w:line="276" w:lineRule="auto"/>
        <w:ind w:firstLine="420" w:firstLineChars="200"/>
        <w:rPr>
          <w:rFonts w:hint="eastAsia"/>
          <w:b w:val="0"/>
          <w:bCs w:val="0"/>
          <w:szCs w:val="21"/>
        </w:rPr>
      </w:pPr>
      <w:r>
        <w:rPr>
          <w:rFonts w:hint="eastAsia"/>
          <w:b w:val="0"/>
          <w:bCs w:val="0"/>
          <w:szCs w:val="21"/>
          <w:lang w:val="en-US" w:eastAsia="zh-CN"/>
        </w:rPr>
        <w:t>14</w:t>
      </w:r>
      <w:r>
        <w:rPr>
          <w:rFonts w:hint="eastAsia"/>
          <w:b w:val="0"/>
          <w:bCs w:val="0"/>
          <w:szCs w:val="21"/>
        </w:rPr>
        <w:t>．内槽尺寸</w:t>
      </w:r>
      <w:r>
        <w:rPr>
          <w:rFonts w:hint="eastAsia"/>
          <w:b w:val="0"/>
          <w:bCs w:val="0"/>
          <w:szCs w:val="21"/>
          <w:lang w:eastAsia="zh-CN"/>
        </w:rPr>
        <w:t>要求</w:t>
      </w:r>
      <w:r>
        <w:rPr>
          <w:rFonts w:hint="eastAsia"/>
          <w:b w:val="0"/>
          <w:bCs w:val="0"/>
          <w:szCs w:val="21"/>
        </w:rPr>
        <w:t>：长：≥650mm 宽：≥430mm 高：≥3</w:t>
      </w:r>
      <w:r>
        <w:rPr>
          <w:rFonts w:hint="eastAsia"/>
          <w:b w:val="0"/>
          <w:bCs w:val="0"/>
          <w:szCs w:val="21"/>
          <w:lang w:val="en-US" w:eastAsia="zh-CN"/>
        </w:rPr>
        <w:t>90</w:t>
      </w:r>
      <w:r>
        <w:rPr>
          <w:rFonts w:hint="eastAsia"/>
          <w:b w:val="0"/>
          <w:bCs w:val="0"/>
          <w:szCs w:val="21"/>
        </w:rPr>
        <w:t>mm。</w:t>
      </w:r>
    </w:p>
    <w:p>
      <w:pPr>
        <w:spacing w:line="276" w:lineRule="auto"/>
        <w:ind w:firstLine="420" w:firstLineChars="200"/>
        <w:rPr>
          <w:rFonts w:hint="eastAsia"/>
          <w:b w:val="0"/>
          <w:bCs w:val="0"/>
          <w:szCs w:val="21"/>
          <w:lang w:eastAsia="zh-CN"/>
        </w:rPr>
      </w:pPr>
      <w:r>
        <w:rPr>
          <w:rFonts w:hint="eastAsia"/>
          <w:b w:val="0"/>
          <w:bCs w:val="0"/>
          <w:szCs w:val="21"/>
          <w:lang w:val="en-US" w:eastAsia="zh-CN"/>
        </w:rPr>
        <w:t>15</w:t>
      </w:r>
      <w:r>
        <w:rPr>
          <w:rFonts w:hint="eastAsia"/>
          <w:b w:val="0"/>
          <w:bCs w:val="0"/>
          <w:szCs w:val="21"/>
        </w:rPr>
        <w:t>．</w:t>
      </w:r>
      <w:r>
        <w:rPr>
          <w:rFonts w:hint="eastAsia"/>
          <w:b w:val="0"/>
          <w:bCs w:val="0"/>
          <w:szCs w:val="21"/>
          <w:lang w:eastAsia="zh-CN"/>
        </w:rPr>
        <w:t>内槽</w:t>
      </w:r>
      <w:r>
        <w:rPr>
          <w:rFonts w:hint="eastAsia"/>
          <w:b w:val="0"/>
          <w:bCs w:val="0"/>
          <w:szCs w:val="21"/>
        </w:rPr>
        <w:t>容积</w:t>
      </w:r>
      <w:r>
        <w:rPr>
          <w:rFonts w:hint="eastAsia"/>
          <w:b w:val="0"/>
          <w:bCs w:val="0"/>
          <w:szCs w:val="21"/>
          <w:lang w:eastAsia="zh-CN"/>
        </w:rPr>
        <w:t>要求</w:t>
      </w:r>
      <w:r>
        <w:rPr>
          <w:rFonts w:hint="eastAsia"/>
          <w:b w:val="0"/>
          <w:bCs w:val="0"/>
          <w:szCs w:val="21"/>
        </w:rPr>
        <w:t>：≥110L</w:t>
      </w:r>
      <w:r>
        <w:rPr>
          <w:rFonts w:hint="eastAsia"/>
          <w:b w:val="0"/>
          <w:bCs w:val="0"/>
          <w:szCs w:val="21"/>
          <w:lang w:eastAsia="zh-CN"/>
        </w:rPr>
        <w:t>。</w:t>
      </w:r>
    </w:p>
    <w:p>
      <w:pPr>
        <w:spacing w:line="276" w:lineRule="auto"/>
        <w:ind w:firstLine="420" w:firstLineChars="200"/>
        <w:rPr>
          <w:rFonts w:hint="eastAsia"/>
          <w:b w:val="0"/>
          <w:bCs w:val="0"/>
          <w:szCs w:val="21"/>
        </w:rPr>
      </w:pPr>
      <w:r>
        <w:rPr>
          <w:rFonts w:hint="eastAsia"/>
          <w:b w:val="0"/>
          <w:bCs w:val="0"/>
          <w:szCs w:val="21"/>
        </w:rPr>
        <w:t>1</w:t>
      </w:r>
      <w:r>
        <w:rPr>
          <w:rFonts w:hint="eastAsia"/>
          <w:b w:val="0"/>
          <w:bCs w:val="0"/>
          <w:szCs w:val="21"/>
          <w:lang w:val="en-US" w:eastAsia="zh-CN"/>
        </w:rPr>
        <w:t>6</w:t>
      </w:r>
      <w:r>
        <w:rPr>
          <w:rFonts w:hint="eastAsia"/>
          <w:b w:val="0"/>
          <w:bCs w:val="0"/>
          <w:szCs w:val="21"/>
        </w:rPr>
        <w:t>．加热功率</w:t>
      </w:r>
      <w:r>
        <w:rPr>
          <w:rFonts w:hint="eastAsia"/>
          <w:b w:val="0"/>
          <w:bCs w:val="0"/>
          <w:szCs w:val="21"/>
          <w:lang w:eastAsia="zh-CN"/>
        </w:rPr>
        <w:t>要求</w:t>
      </w:r>
      <w:r>
        <w:rPr>
          <w:rFonts w:hint="eastAsia"/>
          <w:b w:val="0"/>
          <w:bCs w:val="0"/>
          <w:szCs w:val="21"/>
        </w:rPr>
        <w:t>：≥7500W。</w:t>
      </w:r>
    </w:p>
    <w:p>
      <w:pPr>
        <w:spacing w:line="276" w:lineRule="auto"/>
        <w:ind w:firstLine="420" w:firstLineChars="200"/>
        <w:rPr>
          <w:rFonts w:hint="eastAsia"/>
          <w:b w:val="0"/>
          <w:bCs w:val="0"/>
          <w:szCs w:val="21"/>
        </w:rPr>
      </w:pPr>
      <w:r>
        <w:rPr>
          <w:rFonts w:hint="eastAsia"/>
          <w:b w:val="0"/>
          <w:bCs w:val="0"/>
          <w:szCs w:val="21"/>
        </w:rPr>
        <w:t>1</w:t>
      </w:r>
      <w:r>
        <w:rPr>
          <w:rFonts w:hint="eastAsia"/>
          <w:b w:val="0"/>
          <w:bCs w:val="0"/>
          <w:szCs w:val="21"/>
          <w:lang w:val="en-US" w:eastAsia="zh-CN"/>
        </w:rPr>
        <w:t>7</w:t>
      </w:r>
      <w:r>
        <w:rPr>
          <w:rFonts w:hint="eastAsia"/>
          <w:b w:val="0"/>
          <w:bCs w:val="0"/>
          <w:szCs w:val="21"/>
        </w:rPr>
        <w:t>．工作电压</w:t>
      </w:r>
      <w:r>
        <w:rPr>
          <w:rFonts w:hint="eastAsia"/>
          <w:b w:val="0"/>
          <w:bCs w:val="0"/>
          <w:szCs w:val="21"/>
          <w:lang w:eastAsia="zh-CN"/>
        </w:rPr>
        <w:t>要求：</w:t>
      </w:r>
      <w:r>
        <w:rPr>
          <w:rFonts w:hint="eastAsia"/>
          <w:b w:val="0"/>
          <w:bCs w:val="0"/>
          <w:szCs w:val="21"/>
        </w:rPr>
        <w:t>380V。</w:t>
      </w:r>
    </w:p>
    <w:p>
      <w:pPr>
        <w:spacing w:line="276" w:lineRule="auto"/>
        <w:ind w:firstLine="420" w:firstLineChars="200"/>
        <w:rPr>
          <w:rFonts w:hint="eastAsia"/>
          <w:b w:val="0"/>
          <w:bCs w:val="0"/>
          <w:szCs w:val="21"/>
        </w:rPr>
      </w:pPr>
      <w:r>
        <w:rPr>
          <w:rFonts w:hint="eastAsia"/>
          <w:b w:val="0"/>
          <w:bCs w:val="0"/>
          <w:szCs w:val="21"/>
        </w:rPr>
        <w:t>1</w:t>
      </w:r>
      <w:r>
        <w:rPr>
          <w:rFonts w:hint="eastAsia"/>
          <w:b w:val="0"/>
          <w:bCs w:val="0"/>
          <w:szCs w:val="21"/>
          <w:lang w:val="en-US" w:eastAsia="zh-CN"/>
        </w:rPr>
        <w:t>8</w:t>
      </w:r>
      <w:r>
        <w:rPr>
          <w:rFonts w:hint="eastAsia"/>
          <w:b w:val="0"/>
          <w:bCs w:val="0"/>
          <w:szCs w:val="21"/>
        </w:rPr>
        <w:t>．温度</w:t>
      </w:r>
      <w:r>
        <w:rPr>
          <w:rFonts w:hint="eastAsia"/>
          <w:b w:val="0"/>
          <w:bCs w:val="0"/>
          <w:szCs w:val="21"/>
          <w:lang w:eastAsia="zh-CN"/>
        </w:rPr>
        <w:t>要求：</w:t>
      </w:r>
      <w:r>
        <w:rPr>
          <w:rFonts w:hint="eastAsia"/>
          <w:b w:val="0"/>
          <w:bCs w:val="0"/>
          <w:szCs w:val="21"/>
        </w:rPr>
        <w:t>常温-99度可调。</w:t>
      </w:r>
    </w:p>
    <w:p>
      <w:pPr>
        <w:spacing w:line="276" w:lineRule="auto"/>
        <w:ind w:firstLine="420" w:firstLineChars="200"/>
        <w:rPr>
          <w:rFonts w:hint="eastAsia"/>
          <w:b w:val="0"/>
          <w:bCs w:val="0"/>
          <w:szCs w:val="21"/>
        </w:rPr>
      </w:pPr>
      <w:r>
        <w:rPr>
          <w:rFonts w:hint="eastAsia"/>
          <w:b w:val="0"/>
          <w:bCs w:val="0"/>
          <w:szCs w:val="21"/>
        </w:rPr>
        <w:t>1</w:t>
      </w:r>
      <w:r>
        <w:rPr>
          <w:rFonts w:hint="eastAsia"/>
          <w:b w:val="0"/>
          <w:bCs w:val="0"/>
          <w:szCs w:val="21"/>
          <w:lang w:val="en-US" w:eastAsia="zh-CN"/>
        </w:rPr>
        <w:t>9</w:t>
      </w:r>
      <w:r>
        <w:rPr>
          <w:rFonts w:hint="eastAsia"/>
          <w:b w:val="0"/>
          <w:bCs w:val="0"/>
          <w:szCs w:val="21"/>
        </w:rPr>
        <w:t>．时间</w:t>
      </w:r>
      <w:r>
        <w:rPr>
          <w:rFonts w:hint="eastAsia"/>
          <w:b w:val="0"/>
          <w:bCs w:val="0"/>
          <w:szCs w:val="21"/>
          <w:lang w:eastAsia="zh-CN"/>
        </w:rPr>
        <w:t>要求：</w:t>
      </w:r>
      <w:r>
        <w:rPr>
          <w:rFonts w:hint="eastAsia"/>
          <w:b w:val="0"/>
          <w:bCs w:val="0"/>
          <w:szCs w:val="21"/>
        </w:rPr>
        <w:t>1-99分钟可调。</w:t>
      </w:r>
    </w:p>
    <w:p>
      <w:pPr>
        <w:spacing w:line="276" w:lineRule="auto"/>
        <w:ind w:firstLine="420" w:firstLineChars="200"/>
        <w:rPr>
          <w:rFonts w:hint="eastAsia"/>
          <w:b w:val="0"/>
          <w:bCs w:val="0"/>
          <w:szCs w:val="21"/>
        </w:rPr>
      </w:pPr>
      <w:r>
        <w:rPr>
          <w:rFonts w:hint="eastAsia"/>
          <w:b w:val="0"/>
          <w:bCs w:val="0"/>
          <w:szCs w:val="21"/>
          <w:lang w:val="en-US" w:eastAsia="zh-CN"/>
        </w:rPr>
        <w:t>20</w:t>
      </w:r>
      <w:r>
        <w:rPr>
          <w:rFonts w:hint="eastAsia"/>
          <w:b w:val="0"/>
          <w:bCs w:val="0"/>
          <w:szCs w:val="21"/>
        </w:rPr>
        <w:t>. 具</w:t>
      </w:r>
      <w:r>
        <w:rPr>
          <w:rFonts w:hint="eastAsia"/>
          <w:b w:val="0"/>
          <w:bCs w:val="0"/>
          <w:szCs w:val="21"/>
          <w:lang w:eastAsia="zh-CN"/>
        </w:rPr>
        <w:t>有</w:t>
      </w:r>
      <w:r>
        <w:rPr>
          <w:rFonts w:hint="eastAsia"/>
          <w:b w:val="0"/>
          <w:bCs w:val="0"/>
          <w:szCs w:val="21"/>
        </w:rPr>
        <w:t>实用新型专利证书。</w:t>
      </w:r>
    </w:p>
    <w:p>
      <w:pPr>
        <w:spacing w:line="276" w:lineRule="auto"/>
        <w:ind w:firstLine="420" w:firstLineChars="200"/>
        <w:rPr>
          <w:rFonts w:hint="eastAsia"/>
          <w:b w:val="0"/>
          <w:bCs w:val="0"/>
          <w:szCs w:val="21"/>
          <w:lang w:eastAsia="zh-CN"/>
        </w:rPr>
      </w:pPr>
      <w:r>
        <w:rPr>
          <w:rFonts w:hint="eastAsia"/>
          <w:b w:val="0"/>
          <w:bCs w:val="0"/>
          <w:szCs w:val="21"/>
          <w:lang w:val="en-US" w:eastAsia="zh-CN"/>
        </w:rPr>
        <w:t>21</w:t>
      </w:r>
      <w:r>
        <w:rPr>
          <w:rFonts w:hint="eastAsia"/>
          <w:b w:val="0"/>
          <w:bCs w:val="0"/>
          <w:szCs w:val="21"/>
        </w:rPr>
        <w:t>. 具</w:t>
      </w:r>
      <w:r>
        <w:rPr>
          <w:rFonts w:hint="eastAsia"/>
          <w:b w:val="0"/>
          <w:bCs w:val="0"/>
          <w:szCs w:val="21"/>
          <w:lang w:eastAsia="zh-CN"/>
        </w:rPr>
        <w:t>有</w:t>
      </w:r>
      <w:r>
        <w:rPr>
          <w:rFonts w:hint="eastAsia"/>
          <w:b w:val="0"/>
          <w:bCs w:val="0"/>
          <w:szCs w:val="21"/>
        </w:rPr>
        <w:t>二类注册证</w:t>
      </w:r>
      <w:r>
        <w:rPr>
          <w:rFonts w:hint="eastAsia"/>
          <w:b w:val="0"/>
          <w:bCs w:val="0"/>
          <w:szCs w:val="21"/>
          <w:lang w:eastAsia="zh-CN"/>
        </w:rPr>
        <w:t>。</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Lucida Sans Unicode"/>
                <w:kern w:val="0"/>
                <w:szCs w:val="21"/>
                <w:lang w:eastAsia="zh-CN"/>
              </w:rPr>
              <w:t>排水管</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进水管</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水龙头</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eastAsia="宋体"/>
                <w:kern w:val="0"/>
                <w:szCs w:val="21"/>
                <w:lang w:val="en-US" w:eastAsia="zh-CN"/>
              </w:rPr>
            </w:pPr>
            <w:r>
              <w:rPr>
                <w:rFonts w:hint="eastAsia" w:ascii="宋体"/>
                <w:kern w:val="0"/>
                <w:szCs w:val="21"/>
                <w:lang w:val="en-US" w:eastAsia="zh-CN"/>
              </w:rPr>
              <w:t>6</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4</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cs="宋体" w:asciiTheme="minorEastAsia" w:hAnsiTheme="minorEastAsia"/>
          <w:b/>
          <w:color w:val="000000"/>
          <w:kern w:val="0"/>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包6：腹膜透析机 </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5</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rPr>
          <w:rFonts w:hint="eastAsia" w:eastAsia="宋体"/>
          <w:lang w:eastAsia="zh-CN"/>
        </w:rPr>
      </w:pPr>
      <w:r>
        <w:rPr>
          <w:rFonts w:hint="eastAsia"/>
        </w:rPr>
        <w:t>1、名称：腹膜透析</w:t>
      </w:r>
      <w:r>
        <w:rPr>
          <w:rFonts w:hint="eastAsia"/>
          <w:lang w:eastAsia="zh-CN"/>
        </w:rPr>
        <w:t>机</w:t>
      </w:r>
    </w:p>
    <w:p>
      <w:pPr>
        <w:pStyle w:val="16"/>
        <w:spacing w:line="276" w:lineRule="auto"/>
        <w:ind w:firstLine="0" w:firstLineChars="0"/>
      </w:pPr>
      <w:r>
        <w:rPr>
          <w:rFonts w:hint="eastAsia"/>
        </w:rPr>
        <w:t>2、数量：</w:t>
      </w:r>
      <w:r>
        <w:rPr>
          <w:rFonts w:hint="eastAsia"/>
          <w:lang w:val="en-US" w:eastAsia="zh-CN"/>
        </w:rPr>
        <w:t>1</w:t>
      </w:r>
      <w:r>
        <w:rPr>
          <w:rFonts w:hint="eastAsia"/>
        </w:rPr>
        <w:t>套</w:t>
      </w:r>
    </w:p>
    <w:p>
      <w:pPr>
        <w:pStyle w:val="16"/>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w:t>
      </w:r>
      <w:r>
        <w:rPr>
          <w:rFonts w:hint="eastAsia" w:ascii="Calibri" w:hAnsi="Calibri" w:eastAsia="宋体" w:cs="Times New Roman"/>
          <w:color w:val="000000"/>
          <w:szCs w:val="21"/>
        </w:rPr>
        <w:t>适用于急慢性肾功能衰竭的腹膜透析治疗</w:t>
      </w:r>
    </w:p>
    <w:p>
      <w:pPr>
        <w:pStyle w:val="16"/>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rFonts w:ascii="宋体" w:hAnsi="宋体" w:cs="宋体"/>
        </w:rPr>
      </w:pPr>
      <w:r>
        <w:rPr>
          <w:rFonts w:hint="eastAsia"/>
          <w:b/>
        </w:rPr>
        <w:t>二、主要技术要求（达到或优于）</w:t>
      </w:r>
    </w:p>
    <w:p>
      <w:pPr>
        <w:spacing w:line="276" w:lineRule="auto"/>
        <w:rPr>
          <w:rFonts w:hint="eastAsia" w:ascii="宋体" w:hAnsi="宋体" w:cs="宋体"/>
        </w:rPr>
      </w:pPr>
      <w:r>
        <w:rPr>
          <w:rFonts w:hint="eastAsia" w:ascii="宋体" w:hAnsi="宋体" w:cs="宋体"/>
          <w:lang w:val="en-US" w:eastAsia="zh-CN"/>
        </w:rPr>
        <w:t>1、</w:t>
      </w:r>
      <w:r>
        <w:rPr>
          <w:rFonts w:hint="eastAsia" w:ascii="宋体" w:hAnsi="宋体" w:cs="宋体"/>
        </w:rPr>
        <w:t>加热系统</w:t>
      </w:r>
    </w:p>
    <w:p>
      <w:pPr>
        <w:spacing w:line="276" w:lineRule="auto"/>
        <w:ind w:firstLine="210" w:firstLineChars="100"/>
        <w:rPr>
          <w:rFonts w:hint="eastAsia" w:ascii="宋体" w:hAnsi="宋体" w:cs="宋体"/>
        </w:rPr>
      </w:pPr>
      <w:r>
        <w:rPr>
          <w:rFonts w:hint="eastAsia" w:ascii="宋体" w:hAnsi="宋体" w:cs="宋体"/>
        </w:rPr>
        <w:t>调节范围：36～40℃</w:t>
      </w:r>
    </w:p>
    <w:p>
      <w:pPr>
        <w:spacing w:line="276" w:lineRule="auto"/>
        <w:ind w:firstLine="210" w:firstLineChars="100"/>
        <w:rPr>
          <w:rFonts w:hint="eastAsia" w:ascii="宋体" w:hAnsi="宋体" w:cs="宋体"/>
        </w:rPr>
      </w:pPr>
      <w:r>
        <w:rPr>
          <w:rFonts w:hint="eastAsia" w:ascii="宋体" w:hAnsi="宋体" w:cs="宋体"/>
        </w:rPr>
        <w:t>调节精度：0.1℃</w:t>
      </w:r>
    </w:p>
    <w:p>
      <w:pPr>
        <w:spacing w:line="276" w:lineRule="auto"/>
        <w:ind w:firstLine="210" w:firstLineChars="100"/>
        <w:rPr>
          <w:rFonts w:hint="eastAsia" w:ascii="宋体" w:hAnsi="宋体" w:cs="宋体"/>
        </w:rPr>
      </w:pPr>
      <w:r>
        <w:rPr>
          <w:rFonts w:hint="eastAsia" w:ascii="宋体" w:hAnsi="宋体" w:cs="宋体"/>
        </w:rPr>
        <w:t>控温精度：±0.5℃</w:t>
      </w:r>
    </w:p>
    <w:p>
      <w:pPr>
        <w:spacing w:line="276" w:lineRule="auto"/>
        <w:rPr>
          <w:rFonts w:hint="eastAsia" w:ascii="宋体" w:hAnsi="宋体" w:cs="宋体"/>
        </w:rPr>
      </w:pPr>
      <w:r>
        <w:rPr>
          <w:rFonts w:hint="eastAsia" w:ascii="宋体" w:hAnsi="宋体" w:cs="宋体"/>
          <w:lang w:val="en-US" w:eastAsia="zh-CN"/>
        </w:rPr>
        <w:t>2、</w:t>
      </w:r>
      <w:r>
        <w:rPr>
          <w:rFonts w:hint="eastAsia" w:ascii="宋体" w:hAnsi="宋体" w:cs="宋体"/>
        </w:rPr>
        <w:t>腹膜透析液称重传感器</w:t>
      </w:r>
    </w:p>
    <w:p>
      <w:pPr>
        <w:spacing w:line="276" w:lineRule="auto"/>
        <w:ind w:firstLine="210" w:firstLineChars="100"/>
        <w:rPr>
          <w:rFonts w:hint="eastAsia" w:ascii="宋体" w:hAnsi="宋体" w:cs="宋体"/>
        </w:rPr>
      </w:pPr>
      <w:r>
        <w:rPr>
          <w:rFonts w:hint="eastAsia" w:ascii="宋体" w:hAnsi="宋体" w:cs="宋体"/>
        </w:rPr>
        <w:t>工作范围：0～10公斤</w:t>
      </w:r>
    </w:p>
    <w:p>
      <w:pPr>
        <w:spacing w:line="276" w:lineRule="auto"/>
        <w:ind w:firstLine="210" w:firstLineChars="100"/>
        <w:rPr>
          <w:rFonts w:hint="eastAsia" w:ascii="宋体" w:hAnsi="宋体" w:cs="宋体"/>
        </w:rPr>
      </w:pPr>
      <w:r>
        <w:rPr>
          <w:rFonts w:hint="eastAsia" w:ascii="宋体" w:hAnsi="宋体" w:cs="宋体"/>
        </w:rPr>
        <w:t>精度：1‰</w:t>
      </w:r>
    </w:p>
    <w:p>
      <w:pPr>
        <w:spacing w:line="276" w:lineRule="auto"/>
        <w:rPr>
          <w:rFonts w:hint="eastAsia" w:ascii="宋体" w:hAnsi="宋体" w:cs="宋体"/>
        </w:rPr>
      </w:pPr>
      <w:r>
        <w:rPr>
          <w:rFonts w:hint="eastAsia" w:ascii="宋体" w:hAnsi="宋体" w:cs="宋体"/>
          <w:lang w:val="en-US" w:eastAsia="zh-CN"/>
        </w:rPr>
        <w:t>3、</w:t>
      </w:r>
      <w:r>
        <w:rPr>
          <w:rFonts w:hint="eastAsia" w:ascii="宋体" w:hAnsi="宋体" w:cs="宋体"/>
        </w:rPr>
        <w:t>废液称重传感器</w:t>
      </w:r>
    </w:p>
    <w:p>
      <w:pPr>
        <w:spacing w:line="276" w:lineRule="auto"/>
        <w:ind w:firstLine="210" w:firstLineChars="100"/>
        <w:rPr>
          <w:rFonts w:hint="eastAsia" w:ascii="宋体" w:hAnsi="宋体" w:cs="宋体"/>
        </w:rPr>
      </w:pPr>
      <w:r>
        <w:rPr>
          <w:rFonts w:hint="eastAsia" w:ascii="宋体" w:hAnsi="宋体" w:cs="宋体"/>
        </w:rPr>
        <w:t>工作范围：0～20公斤</w:t>
      </w:r>
    </w:p>
    <w:p>
      <w:pPr>
        <w:spacing w:line="276" w:lineRule="auto"/>
        <w:ind w:firstLine="210" w:firstLineChars="100"/>
        <w:rPr>
          <w:rFonts w:hint="eastAsia" w:ascii="宋体" w:hAnsi="宋体" w:cs="宋体"/>
        </w:rPr>
      </w:pPr>
      <w:r>
        <w:rPr>
          <w:rFonts w:hint="eastAsia" w:ascii="宋体" w:hAnsi="宋体" w:cs="宋体"/>
        </w:rPr>
        <w:t>精度：1‰</w:t>
      </w:r>
    </w:p>
    <w:p>
      <w:pPr>
        <w:spacing w:line="276" w:lineRule="auto"/>
        <w:rPr>
          <w:rFonts w:hint="eastAsia" w:ascii="宋体" w:hAnsi="宋体" w:cs="宋体"/>
        </w:rPr>
      </w:pPr>
      <w:r>
        <w:rPr>
          <w:rFonts w:hint="eastAsia" w:ascii="宋体" w:hAnsi="宋体" w:cs="宋体"/>
          <w:lang w:val="en-US" w:eastAsia="zh-CN"/>
        </w:rPr>
        <w:t>4、</w:t>
      </w:r>
      <w:r>
        <w:rPr>
          <w:rFonts w:hint="eastAsia" w:ascii="宋体" w:hAnsi="宋体" w:cs="宋体"/>
        </w:rPr>
        <w:t>其他</w:t>
      </w:r>
    </w:p>
    <w:p>
      <w:pPr>
        <w:spacing w:line="276" w:lineRule="auto"/>
        <w:ind w:firstLine="210" w:firstLineChars="100"/>
        <w:rPr>
          <w:rFonts w:hint="eastAsia" w:ascii="宋体" w:hAnsi="宋体" w:cs="宋体"/>
        </w:rPr>
      </w:pPr>
      <w:r>
        <w:rPr>
          <w:rFonts w:hint="eastAsia" w:ascii="宋体" w:hAnsi="宋体" w:cs="宋体"/>
        </w:rPr>
        <w:t>显示</w:t>
      </w:r>
      <w:r>
        <w:rPr>
          <w:rFonts w:hint="eastAsia" w:ascii="宋体" w:hAnsi="宋体" w:cs="宋体"/>
          <w:lang w:eastAsia="zh-CN"/>
        </w:rPr>
        <w:t>≥</w:t>
      </w:r>
      <w:r>
        <w:rPr>
          <w:rFonts w:hint="eastAsia" w:ascii="宋体" w:hAnsi="宋体" w:cs="宋体"/>
        </w:rPr>
        <w:t>7寸彩色触摸屏</w:t>
      </w:r>
    </w:p>
    <w:p>
      <w:pPr>
        <w:spacing w:line="276" w:lineRule="auto"/>
        <w:ind w:firstLine="210" w:firstLineChars="100"/>
        <w:rPr>
          <w:rFonts w:hint="eastAsia" w:ascii="宋体" w:hAnsi="宋体" w:cs="宋体"/>
        </w:rPr>
      </w:pPr>
      <w:r>
        <w:rPr>
          <w:rFonts w:hint="eastAsia" w:ascii="宋体" w:hAnsi="宋体" w:cs="宋体"/>
        </w:rPr>
        <w:t>网络支持：独有“云透析”系统，在线管理APD数据</w:t>
      </w:r>
    </w:p>
    <w:p>
      <w:pPr>
        <w:spacing w:line="276" w:lineRule="auto"/>
        <w:ind w:firstLine="210" w:firstLineChars="100"/>
        <w:rPr>
          <w:rFonts w:hint="eastAsia" w:ascii="宋体" w:hAnsi="宋体" w:cs="宋体"/>
        </w:rPr>
      </w:pPr>
      <w:r>
        <w:rPr>
          <w:rFonts w:hint="eastAsia" w:ascii="宋体" w:hAnsi="宋体" w:cs="宋体"/>
        </w:rPr>
        <w:t>管路系统：匹配市售全部腹透液（2000-5000ml），最多可接</w:t>
      </w:r>
      <w:r>
        <w:rPr>
          <w:rFonts w:hint="eastAsia" w:ascii="宋体" w:hAnsi="宋体" w:cs="宋体"/>
          <w:lang w:eastAsia="zh-CN"/>
        </w:rPr>
        <w:t>≥</w:t>
      </w:r>
      <w:r>
        <w:rPr>
          <w:rFonts w:hint="eastAsia" w:ascii="宋体" w:hAnsi="宋体" w:cs="宋体"/>
        </w:rPr>
        <w:t>六袋腹透液，全密闭式输注和引流符合感控要求</w:t>
      </w:r>
    </w:p>
    <w:p>
      <w:pPr>
        <w:spacing w:line="276" w:lineRule="auto"/>
        <w:rPr>
          <w:rFonts w:hint="eastAsia" w:ascii="宋体" w:hAnsi="宋体" w:cs="宋体"/>
        </w:rPr>
      </w:pPr>
      <w:r>
        <w:rPr>
          <w:rFonts w:hint="eastAsia" w:ascii="宋体" w:hAnsi="宋体" w:cs="宋体"/>
          <w:lang w:val="en-US" w:eastAsia="zh-CN"/>
        </w:rPr>
        <w:t>5、</w:t>
      </w:r>
      <w:r>
        <w:rPr>
          <w:rFonts w:hint="eastAsia" w:ascii="宋体" w:hAnsi="宋体" w:cs="宋体"/>
        </w:rPr>
        <w:t>电源条件：</w:t>
      </w:r>
    </w:p>
    <w:p>
      <w:pPr>
        <w:spacing w:line="276" w:lineRule="auto"/>
        <w:ind w:firstLine="210" w:firstLineChars="100"/>
        <w:rPr>
          <w:rFonts w:hint="eastAsia" w:ascii="宋体" w:hAnsi="宋体" w:cs="宋体"/>
        </w:rPr>
      </w:pPr>
      <w:r>
        <w:rPr>
          <w:rFonts w:hint="eastAsia" w:ascii="宋体" w:hAnsi="宋体" w:cs="宋体"/>
        </w:rPr>
        <w:t>电源电压：220V±10%</w:t>
      </w:r>
    </w:p>
    <w:p>
      <w:pPr>
        <w:spacing w:line="276" w:lineRule="auto"/>
        <w:ind w:firstLine="210" w:firstLineChars="100"/>
        <w:rPr>
          <w:rFonts w:hint="eastAsia" w:ascii="宋体" w:hAnsi="宋体" w:cs="宋体"/>
        </w:rPr>
      </w:pPr>
      <w:r>
        <w:rPr>
          <w:rFonts w:hint="eastAsia" w:ascii="宋体" w:hAnsi="宋体" w:cs="宋体"/>
        </w:rPr>
        <w:t>频率：50Hz±2%</w:t>
      </w:r>
    </w:p>
    <w:p>
      <w:pPr>
        <w:spacing w:line="276" w:lineRule="auto"/>
        <w:ind w:firstLine="210" w:firstLineChars="100"/>
        <w:rPr>
          <w:rFonts w:hint="eastAsia" w:ascii="宋体" w:hAnsi="宋体" w:cs="宋体"/>
        </w:rPr>
      </w:pPr>
      <w:r>
        <w:rPr>
          <w:rFonts w:hint="eastAsia" w:ascii="宋体" w:hAnsi="宋体" w:cs="宋体"/>
        </w:rPr>
        <w:t>功率：最大270VA</w:t>
      </w:r>
    </w:p>
    <w:p>
      <w:pPr>
        <w:spacing w:line="276" w:lineRule="auto"/>
        <w:rPr>
          <w:rFonts w:hint="eastAsia" w:ascii="宋体" w:hAnsi="宋体" w:cs="宋体"/>
        </w:rPr>
      </w:pPr>
      <w:r>
        <w:rPr>
          <w:rFonts w:hint="eastAsia" w:ascii="宋体" w:hAnsi="宋体" w:cs="宋体"/>
          <w:lang w:val="en-US" w:eastAsia="zh-CN"/>
        </w:rPr>
        <w:t>6、</w:t>
      </w:r>
      <w:r>
        <w:rPr>
          <w:rFonts w:hint="eastAsia" w:ascii="宋体" w:hAnsi="宋体" w:cs="宋体"/>
        </w:rPr>
        <w:t>工作条件</w:t>
      </w:r>
    </w:p>
    <w:p>
      <w:pPr>
        <w:spacing w:line="276" w:lineRule="auto"/>
        <w:ind w:firstLine="210" w:firstLineChars="100"/>
        <w:rPr>
          <w:rFonts w:hint="eastAsia" w:ascii="宋体" w:hAnsi="宋体" w:cs="宋体"/>
        </w:rPr>
      </w:pPr>
      <w:r>
        <w:rPr>
          <w:rFonts w:hint="eastAsia" w:ascii="宋体" w:hAnsi="宋体" w:cs="宋体"/>
        </w:rPr>
        <w:t>环境温度：5～40℃</w:t>
      </w:r>
    </w:p>
    <w:p>
      <w:pPr>
        <w:spacing w:line="276" w:lineRule="auto"/>
        <w:ind w:firstLine="210" w:firstLineChars="100"/>
        <w:rPr>
          <w:rFonts w:hint="eastAsia" w:ascii="宋体" w:hAnsi="宋体" w:cs="宋体"/>
        </w:rPr>
      </w:pPr>
      <w:r>
        <w:rPr>
          <w:rFonts w:hint="eastAsia" w:ascii="宋体" w:hAnsi="宋体" w:cs="宋体"/>
        </w:rPr>
        <w:t>相对湿度：30～75%(无凝结)</w:t>
      </w:r>
    </w:p>
    <w:p>
      <w:pPr>
        <w:spacing w:line="276" w:lineRule="auto"/>
        <w:ind w:firstLine="210" w:firstLineChars="100"/>
        <w:rPr>
          <w:rFonts w:hint="eastAsia" w:ascii="宋体" w:hAnsi="宋体" w:cs="宋体"/>
        </w:rPr>
      </w:pPr>
      <w:r>
        <w:rPr>
          <w:rFonts w:hint="eastAsia" w:ascii="宋体" w:hAnsi="宋体" w:cs="宋体"/>
        </w:rPr>
        <w:t>大气压力：700hPa～1060hPa</w:t>
      </w:r>
    </w:p>
    <w:p>
      <w:pPr>
        <w:spacing w:line="276" w:lineRule="auto"/>
        <w:ind w:firstLine="210" w:firstLineChars="100"/>
        <w:rPr>
          <w:rFonts w:hint="eastAsia" w:ascii="宋体" w:hAnsi="宋体" w:cs="宋体"/>
        </w:rPr>
      </w:pPr>
      <w:r>
        <w:rPr>
          <w:rFonts w:hint="eastAsia" w:ascii="宋体" w:hAnsi="宋体" w:cs="宋体"/>
        </w:rPr>
        <w:t>避开阳光直射，在可燃性环境下绝对不要使用本设备</w:t>
      </w:r>
    </w:p>
    <w:p>
      <w:pPr>
        <w:spacing w:line="276" w:lineRule="auto"/>
        <w:ind w:firstLine="210" w:firstLineChars="100"/>
        <w:rPr>
          <w:rFonts w:hint="eastAsia" w:ascii="宋体" w:hAnsi="宋体" w:cs="宋体"/>
        </w:rPr>
      </w:pPr>
      <w:r>
        <w:rPr>
          <w:rFonts w:hint="eastAsia" w:ascii="宋体" w:hAnsi="宋体" w:cs="宋体"/>
        </w:rPr>
        <w:t>请务必保证电源插头进行保护接地</w:t>
      </w:r>
    </w:p>
    <w:p>
      <w:pPr>
        <w:spacing w:line="276" w:lineRule="auto"/>
        <w:ind w:firstLine="210" w:firstLineChars="100"/>
        <w:rPr>
          <w:rFonts w:hint="eastAsia" w:ascii="宋体" w:hAnsi="宋体" w:cs="宋体"/>
        </w:rPr>
      </w:pPr>
    </w:p>
    <w:p>
      <w:pPr>
        <w:spacing w:line="276" w:lineRule="auto"/>
        <w:rPr>
          <w:rFonts w:hint="eastAsia"/>
        </w:rPr>
      </w:pPr>
      <w:r>
        <w:rPr>
          <w:rFonts w:hint="eastAsia" w:ascii="宋体" w:hAnsi="宋体" w:cs="宋体"/>
          <w:b/>
          <w:bCs/>
        </w:rPr>
        <w:t>三、单台配置要求</w:t>
      </w:r>
    </w:p>
    <w:tbl>
      <w:tblPr>
        <w:tblStyle w:val="11"/>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4961"/>
        <w:gridCol w:w="2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4961"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248"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w:t>
            </w:r>
          </w:p>
        </w:tc>
        <w:tc>
          <w:tcPr>
            <w:tcW w:w="4961" w:type="dxa"/>
            <w:tcBorders>
              <w:left w:val="single" w:color="auto" w:sz="4" w:space="0"/>
            </w:tcBorders>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主机</w:t>
            </w:r>
          </w:p>
        </w:tc>
        <w:tc>
          <w:tcPr>
            <w:tcW w:w="2248" w:type="dxa"/>
            <w:vAlign w:val="center"/>
          </w:tcPr>
          <w:p>
            <w:pPr>
              <w:widowControl/>
              <w:spacing w:line="360" w:lineRule="exact"/>
              <w:jc w:val="center"/>
              <w:rPr>
                <w:rFonts w:ascii="宋体" w:hAnsi="宋体" w:eastAsia="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2</w:t>
            </w:r>
          </w:p>
        </w:tc>
        <w:tc>
          <w:tcPr>
            <w:tcW w:w="4961" w:type="dxa"/>
            <w:tcBorders>
              <w:left w:val="single" w:color="auto" w:sz="4" w:space="0"/>
            </w:tcBorders>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UPS</w:t>
            </w:r>
          </w:p>
        </w:tc>
        <w:tc>
          <w:tcPr>
            <w:tcW w:w="2248" w:type="dxa"/>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3</w:t>
            </w:r>
          </w:p>
        </w:tc>
        <w:tc>
          <w:tcPr>
            <w:tcW w:w="4961" w:type="dxa"/>
            <w:tcBorders>
              <w:left w:val="single" w:color="auto" w:sz="4" w:space="0"/>
            </w:tcBorders>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移动医疗台车</w:t>
            </w:r>
          </w:p>
        </w:tc>
        <w:tc>
          <w:tcPr>
            <w:tcW w:w="2248"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rPr>
            </w:pPr>
            <w:r>
              <w:rPr>
                <w:rFonts w:hint="eastAsia" w:ascii="宋体" w:hAnsi="宋体" w:eastAsia="宋体" w:cs="宋体"/>
                <w:szCs w:val="21"/>
              </w:rPr>
              <w:t>电源线</w:t>
            </w:r>
          </w:p>
        </w:tc>
        <w:tc>
          <w:tcPr>
            <w:tcW w:w="2248" w:type="dxa"/>
            <w:vAlign w:val="center"/>
          </w:tcPr>
          <w:p>
            <w:pPr>
              <w:widowControl/>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961" w:type="dxa"/>
            <w:tcBorders>
              <w:left w:val="single" w:color="auto" w:sz="4" w:space="0"/>
            </w:tcBorders>
            <w:vAlign w:val="center"/>
          </w:tcPr>
          <w:p>
            <w:pPr>
              <w:rPr>
                <w:rFonts w:hint="eastAsia" w:ascii="宋体" w:hAnsi="Times New Roman" w:eastAsia="宋体" w:cs="Times New Roman"/>
                <w:kern w:val="0"/>
                <w:sz w:val="21"/>
                <w:szCs w:val="21"/>
                <w:lang w:val="en-US" w:eastAsia="zh-CN" w:bidi="ar-SA"/>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248" w:type="dxa"/>
            <w:vAlign w:val="center"/>
          </w:tcPr>
          <w:p>
            <w:pPr>
              <w:jc w:val="center"/>
              <w:rPr>
                <w:rFonts w:hint="eastAsia" w:ascii="宋体" w:hAnsi="Times New Roman" w:eastAsia="宋体" w:cs="Times New Roman"/>
                <w:kern w:val="0"/>
                <w:sz w:val="21"/>
                <w:szCs w:val="21"/>
                <w:lang w:val="en-US" w:eastAsia="zh-CN" w:bidi="ar-SA"/>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rFonts w:hint="eastAsia" w:ascii="宋体" w:hAnsi="宋体" w:cs="宋体"/>
        </w:rPr>
      </w:pPr>
      <w:r>
        <w:rPr>
          <w:rFonts w:hint="eastAsia" w:ascii="宋体" w:hAnsi="宋体" w:cs="宋体"/>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rPr>
          <w:b/>
          <w:sz w:val="24"/>
        </w:rPr>
      </w:pPr>
    </w:p>
    <w:p>
      <w:pPr>
        <w:jc w:val="center"/>
        <w:rPr>
          <w:b/>
          <w:sz w:val="24"/>
        </w:rPr>
      </w:pPr>
      <w:r>
        <w:rPr>
          <w:rFonts w:hint="eastAsia"/>
          <w:b/>
          <w:sz w:val="24"/>
        </w:rPr>
        <w:t>包7：</w:t>
      </w:r>
      <w:r>
        <w:rPr>
          <w:rFonts w:hint="eastAsia"/>
          <w:b/>
          <w:sz w:val="24"/>
          <w:lang w:eastAsia="zh-CN"/>
        </w:rPr>
        <w:t>活检枪</w:t>
      </w:r>
      <w:r>
        <w:rPr>
          <w:rFonts w:hint="eastAsia"/>
          <w:b/>
          <w:sz w:val="24"/>
          <w:lang w:val="en-US" w:eastAsia="zh-CN"/>
        </w:rPr>
        <w:t xml:space="preserve"> </w:t>
      </w:r>
      <w:r>
        <w:rPr>
          <w:rFonts w:hint="eastAsia"/>
          <w:b/>
          <w:sz w:val="24"/>
        </w:rPr>
        <w:t xml:space="preserve"> 1套</w:t>
      </w:r>
      <w:r>
        <w:rPr>
          <w:rFonts w:hint="eastAsia"/>
          <w:b/>
          <w:sz w:val="24"/>
          <w:lang w:val="en-US" w:eastAsia="zh-CN"/>
        </w:rPr>
        <w:t xml:space="preserve"> </w:t>
      </w:r>
      <w:r>
        <w:rPr>
          <w:rFonts w:hint="eastAsia"/>
          <w:b/>
          <w:sz w:val="24"/>
        </w:rPr>
        <w:t xml:space="preserve"> </w:t>
      </w:r>
      <w:r>
        <w:rPr>
          <w:rFonts w:hint="eastAsia"/>
          <w:b/>
          <w:sz w:val="24"/>
          <w:lang w:eastAsia="zh-CN"/>
        </w:rPr>
        <w:t>限价</w:t>
      </w:r>
      <w:r>
        <w:rPr>
          <w:rFonts w:hint="eastAsia"/>
          <w:b/>
          <w:sz w:val="24"/>
          <w:lang w:val="en-US" w:eastAsia="zh-CN"/>
        </w:rPr>
        <w:t>3</w:t>
      </w:r>
      <w:r>
        <w:rPr>
          <w:rFonts w:hint="eastAsia"/>
          <w:b/>
          <w:sz w:val="24"/>
        </w:rPr>
        <w:t>万元</w:t>
      </w:r>
    </w:p>
    <w:p>
      <w:pPr>
        <w:rPr>
          <w:rFonts w:ascii="Calibri" w:hAnsi="Calibri"/>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spacing w:line="400" w:lineRule="exact"/>
        <w:rPr>
          <w:szCs w:val="21"/>
        </w:rPr>
      </w:pPr>
      <w:r>
        <w:rPr>
          <w:rFonts w:hint="eastAsia"/>
          <w:szCs w:val="21"/>
        </w:rPr>
        <w:t>1、名称：</w:t>
      </w:r>
      <w:r>
        <w:rPr>
          <w:rFonts w:hint="eastAsia"/>
          <w:szCs w:val="21"/>
          <w:lang w:eastAsia="zh-CN"/>
        </w:rPr>
        <w:t>活检枪</w:t>
      </w:r>
    </w:p>
    <w:p>
      <w:pPr>
        <w:spacing w:line="400" w:lineRule="exact"/>
        <w:rPr>
          <w:szCs w:val="21"/>
        </w:rPr>
      </w:pPr>
      <w:r>
        <w:rPr>
          <w:rFonts w:hint="eastAsia"/>
          <w:szCs w:val="21"/>
        </w:rPr>
        <w:t>2、数量：1套</w:t>
      </w:r>
    </w:p>
    <w:p>
      <w:pPr>
        <w:spacing w:line="400" w:lineRule="exact"/>
        <w:rPr>
          <w:szCs w:val="21"/>
        </w:rPr>
      </w:pPr>
      <w:r>
        <w:rPr>
          <w:rFonts w:hint="eastAsia"/>
          <w:szCs w:val="21"/>
        </w:rPr>
        <w:t>3、货期：发布中标通知书后一个月内</w:t>
      </w:r>
    </w:p>
    <w:p>
      <w:pPr>
        <w:spacing w:line="400" w:lineRule="exact"/>
        <w:rPr>
          <w:rFonts w:ascii="Calibri" w:hAnsi="Calibri"/>
          <w:szCs w:val="21"/>
        </w:rPr>
      </w:pPr>
      <w:r>
        <w:rPr>
          <w:rFonts w:hint="eastAsia"/>
          <w:szCs w:val="21"/>
        </w:rPr>
        <w:t>4、用途：用</w:t>
      </w:r>
      <w:r>
        <w:rPr>
          <w:rFonts w:hint="eastAsia"/>
          <w:szCs w:val="21"/>
          <w:lang w:eastAsia="zh-CN"/>
        </w:rPr>
        <w:t>于医疗机构取活检</w:t>
      </w:r>
      <w:r>
        <w:rPr>
          <w:rFonts w:ascii="Calibri" w:hAnsi="Calibri"/>
          <w:szCs w:val="21"/>
        </w:rPr>
        <w:t>。</w:t>
      </w:r>
    </w:p>
    <w:p>
      <w:pPr>
        <w:spacing w:line="400" w:lineRule="exact"/>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tabs>
          <w:tab w:val="left" w:pos="426"/>
        </w:tabs>
        <w:spacing w:line="360" w:lineRule="auto"/>
        <w:rPr>
          <w:rFonts w:hint="eastAsia" w:hAnsi="微软雅黑"/>
          <w:color w:val="000000"/>
          <w:szCs w:val="21"/>
        </w:rPr>
      </w:pPr>
      <w:r>
        <w:rPr>
          <w:rFonts w:hint="eastAsia" w:hAnsi="微软雅黑"/>
          <w:color w:val="000000"/>
          <w:szCs w:val="21"/>
        </w:rPr>
        <w:t>1、全自动活检枪；</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2、</w:t>
      </w:r>
      <w:r>
        <w:rPr>
          <w:rFonts w:hint="eastAsia" w:hAnsi="微软雅黑"/>
          <w:color w:val="000000"/>
          <w:szCs w:val="21"/>
        </w:rPr>
        <w:t>可重复使用，非一次性，与医院已有的一次性活检针匹配使用，无需另购活检针；</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3、</w:t>
      </w:r>
      <w:r>
        <w:rPr>
          <w:rFonts w:hint="eastAsia" w:hAnsi="微软雅黑"/>
          <w:color w:val="000000"/>
          <w:szCs w:val="21"/>
        </w:rPr>
        <w:t>可适用于淋巴结、甲状腺、肝脏、肺、肾脏等组织活检；</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4、</w:t>
      </w:r>
      <w:r>
        <w:rPr>
          <w:rFonts w:hint="eastAsia" w:hAnsi="微软雅黑"/>
          <w:color w:val="000000"/>
          <w:szCs w:val="21"/>
        </w:rPr>
        <w:t>双弹簧系统，极速发射；</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5、</w:t>
      </w:r>
      <w:r>
        <w:rPr>
          <w:rFonts w:hint="eastAsia" w:hAnsi="微软雅黑"/>
          <w:color w:val="000000"/>
          <w:szCs w:val="21"/>
        </w:rPr>
        <w:t>多种穿刺深度可选择；</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6、</w:t>
      </w:r>
      <w:r>
        <w:rPr>
          <w:rFonts w:hint="eastAsia" w:hAnsi="微软雅黑"/>
          <w:color w:val="000000"/>
          <w:szCs w:val="21"/>
        </w:rPr>
        <w:t>体积小，单手握持稳定，可单人单手操作。</w:t>
      </w:r>
    </w:p>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包8：儿童体格健康运动处方系统 </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lang w:eastAsia="zh-CN"/>
        </w:rPr>
        <w:t>套</w:t>
      </w:r>
      <w:r>
        <w:rPr>
          <w:rFonts w:hint="eastAsia" w:cs="宋体" w:asciiTheme="minorEastAsia" w:hAnsiTheme="minorEastAsia"/>
          <w:b/>
          <w:color w:val="000000"/>
          <w:kern w:val="0"/>
          <w:sz w:val="24"/>
        </w:rPr>
        <w:t xml:space="preserve">  预算</w:t>
      </w:r>
      <w:r>
        <w:rPr>
          <w:rFonts w:hint="eastAsia" w:cs="宋体" w:asciiTheme="minorEastAsia" w:hAnsiTheme="minorEastAsia"/>
          <w:b/>
          <w:color w:val="000000"/>
          <w:kern w:val="0"/>
          <w:sz w:val="24"/>
          <w:lang w:val="en-US" w:eastAsia="zh-CN"/>
        </w:rPr>
        <w:t>7.7</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1、名称：儿童体格健康运动处方系统</w:t>
      </w:r>
    </w:p>
    <w:p>
      <w:pPr>
        <w:pStyle w:val="16"/>
        <w:spacing w:line="276" w:lineRule="auto"/>
        <w:ind w:firstLine="0" w:firstLineChars="0"/>
        <w:rPr>
          <w:rFonts w:hint="eastAsia" w:eastAsia="宋体"/>
          <w:lang w:eastAsia="zh-CN"/>
        </w:rPr>
      </w:pPr>
      <w:r>
        <w:rPr>
          <w:rFonts w:hint="eastAsia"/>
        </w:rPr>
        <w:t>2、数量：</w:t>
      </w:r>
      <w:r>
        <w:rPr>
          <w:rFonts w:hint="eastAsia"/>
          <w:lang w:val="en-US" w:eastAsia="zh-CN"/>
        </w:rPr>
        <w:t>1套</w:t>
      </w:r>
    </w:p>
    <w:p>
      <w:pPr>
        <w:pStyle w:val="16"/>
        <w:spacing w:line="276" w:lineRule="auto"/>
        <w:ind w:firstLine="0" w:firstLineChars="0"/>
      </w:pPr>
      <w:r>
        <w:rPr>
          <w:rFonts w:hint="eastAsia"/>
        </w:rPr>
        <w:t>3、货期：</w:t>
      </w:r>
      <w:r>
        <w:rPr>
          <w:rFonts w:hint="eastAsia"/>
          <w:szCs w:val="21"/>
        </w:rPr>
        <w:t>发布中标通知书后一个月内</w:t>
      </w:r>
    </w:p>
    <w:p>
      <w:pPr>
        <w:pStyle w:val="16"/>
        <w:spacing w:line="276" w:lineRule="auto"/>
        <w:ind w:firstLine="0" w:firstLineChars="0"/>
      </w:pPr>
      <w:r>
        <w:rPr>
          <w:rFonts w:hint="eastAsia"/>
          <w:szCs w:val="21"/>
        </w:rPr>
        <w:t>4、用途：</w:t>
      </w:r>
      <w:r>
        <w:rPr>
          <w:rFonts w:hint="eastAsia" w:ascii="宋体" w:hAnsi="宋体"/>
          <w:szCs w:val="21"/>
          <w:lang w:val="en-US" w:eastAsia="zh-CN"/>
        </w:rPr>
        <w:t>用于开具运动处方，解决3-18岁青少年儿童长高，减重，体态矫正的需求</w:t>
      </w:r>
      <w:r>
        <w:rPr>
          <w:rFonts w:hint="eastAsia"/>
          <w:color w:val="000000"/>
          <w:szCs w:val="21"/>
        </w:rPr>
        <w:t>。</w:t>
      </w:r>
    </w:p>
    <w:p>
      <w:pPr>
        <w:pStyle w:val="16"/>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360" w:lineRule="auto"/>
        <w:jc w:val="left"/>
        <w:rPr>
          <w:rFonts w:hint="eastAsia" w:ascii="宋体" w:hAnsi="宋体"/>
          <w:szCs w:val="21"/>
          <w:lang w:val="en-US" w:eastAsia="zh-CN"/>
        </w:rPr>
      </w:pPr>
      <w:r>
        <w:rPr>
          <w:rFonts w:hint="eastAsia" w:ascii="宋体" w:hAnsi="宋体"/>
          <w:szCs w:val="21"/>
          <w:lang w:val="en-US" w:eastAsia="zh-CN"/>
        </w:rPr>
        <w:t>1.系统支持一家医院多用户同时使用。</w:t>
      </w:r>
    </w:p>
    <w:p>
      <w:pPr>
        <w:spacing w:line="360" w:lineRule="auto"/>
        <w:jc w:val="left"/>
        <w:rPr>
          <w:rFonts w:hint="eastAsia" w:ascii="宋体" w:hAnsi="宋体"/>
          <w:szCs w:val="21"/>
          <w:lang w:val="en-US" w:eastAsia="zh-CN"/>
        </w:rPr>
      </w:pPr>
      <w:r>
        <w:rPr>
          <w:rFonts w:hint="eastAsia" w:ascii="宋体" w:hAnsi="宋体"/>
          <w:szCs w:val="21"/>
          <w:lang w:val="en-US" w:eastAsia="zh-CN"/>
        </w:rPr>
        <w:t>2.系统具备档案管理功能，支持搜索、新建监测、查看处方报告和体测报告，并具备打印及导出电子报告的功能。</w:t>
      </w:r>
    </w:p>
    <w:p>
      <w:pPr>
        <w:spacing w:line="360" w:lineRule="auto"/>
        <w:jc w:val="left"/>
        <w:rPr>
          <w:rFonts w:hint="eastAsia" w:ascii="宋体" w:hAnsi="宋体"/>
          <w:szCs w:val="21"/>
          <w:lang w:val="en-US" w:eastAsia="zh-CN"/>
        </w:rPr>
      </w:pPr>
      <w:r>
        <w:rPr>
          <w:rFonts w:hint="eastAsia" w:ascii="宋体" w:hAnsi="宋体"/>
          <w:szCs w:val="21"/>
          <w:lang w:val="en-US" w:eastAsia="zh-CN"/>
        </w:rPr>
        <w:t>3.系统提供运动评估的功能，具备对2岁及以上青少年儿童的体质测评的功能，依据《专家共识的幼儿体质测试手册标准》、《学龄前儿童体质测试手册》、《国家学生体质健康标准（2014年修订）》给出运动评估结论。</w:t>
      </w:r>
    </w:p>
    <w:p>
      <w:pPr>
        <w:spacing w:line="360" w:lineRule="auto"/>
        <w:jc w:val="left"/>
        <w:rPr>
          <w:rFonts w:hint="eastAsia" w:ascii="宋体" w:hAnsi="宋体"/>
          <w:szCs w:val="21"/>
          <w:lang w:val="en-US" w:eastAsia="zh-CN"/>
        </w:rPr>
      </w:pPr>
      <w:r>
        <w:rPr>
          <w:rFonts w:hint="eastAsia" w:ascii="宋体" w:hAnsi="宋体"/>
          <w:szCs w:val="21"/>
          <w:lang w:val="en-US" w:eastAsia="zh-CN"/>
        </w:rPr>
        <w:t>4.系统会根据当前患者的年龄和性别，依据《中国7岁以下儿童生长标准》、《中国0-18岁儿童青少年身高体重标准化生长曲线》、《中华-05》骨龄评价标准、以及《WHO关于BMI体型评价标准评价身高百分位数，BMI以及BMI结论》给出生长发育评价结论。</w:t>
      </w:r>
    </w:p>
    <w:p>
      <w:pPr>
        <w:spacing w:line="360" w:lineRule="auto"/>
        <w:jc w:val="left"/>
        <w:rPr>
          <w:rFonts w:hint="eastAsia" w:ascii="宋体" w:hAnsi="宋体"/>
          <w:szCs w:val="21"/>
          <w:lang w:val="en-US" w:eastAsia="zh-CN"/>
        </w:rPr>
      </w:pPr>
      <w:r>
        <w:rPr>
          <w:rFonts w:hint="eastAsia" w:ascii="宋体" w:hAnsi="宋体"/>
          <w:szCs w:val="21"/>
          <w:lang w:val="en-US" w:eastAsia="zh-CN"/>
        </w:rPr>
        <w:t>4.1系统会根据当前患者的评价结论，智能过滤不适合当前患者的运动项目，医生可结合实际情况，进一步对处方中的运动项目、周频次、运动量、运动强度、运动类型、运动总时长等进行修正。</w:t>
      </w:r>
    </w:p>
    <w:p>
      <w:pPr>
        <w:spacing w:line="360" w:lineRule="auto"/>
        <w:jc w:val="left"/>
        <w:rPr>
          <w:rFonts w:hint="eastAsia" w:ascii="宋体" w:hAnsi="宋体"/>
          <w:szCs w:val="21"/>
          <w:lang w:val="en-US" w:eastAsia="zh-CN"/>
        </w:rPr>
      </w:pPr>
      <w:r>
        <w:rPr>
          <w:rFonts w:hint="eastAsia" w:ascii="宋体" w:hAnsi="宋体"/>
          <w:szCs w:val="21"/>
          <w:lang w:val="en-US" w:eastAsia="zh-CN"/>
        </w:rPr>
        <w:t>4.2系统对于体姿态问题已明确的患者，提供体姿态矫正的运动处方模板，医生可选择对应模板快速开具处方。</w:t>
      </w:r>
    </w:p>
    <w:p>
      <w:pPr>
        <w:spacing w:line="360" w:lineRule="auto"/>
        <w:jc w:val="left"/>
        <w:rPr>
          <w:rFonts w:hint="eastAsia" w:ascii="宋体" w:hAnsi="宋体"/>
          <w:szCs w:val="21"/>
          <w:lang w:val="en-US" w:eastAsia="zh-CN"/>
        </w:rPr>
      </w:pPr>
      <w:r>
        <w:rPr>
          <w:rFonts w:hint="eastAsia" w:ascii="宋体" w:hAnsi="宋体"/>
          <w:szCs w:val="21"/>
          <w:lang w:val="en-US" w:eastAsia="zh-CN"/>
        </w:rPr>
        <w:t>4.3提供医生使用当前患者的历史处方，医生可选择患者的某一次历史处方，结合实际情况进行必要的调整后，快速开具处方。</w:t>
      </w:r>
    </w:p>
    <w:p>
      <w:pPr>
        <w:spacing w:line="360" w:lineRule="auto"/>
        <w:jc w:val="left"/>
        <w:rPr>
          <w:rFonts w:hint="eastAsia" w:ascii="宋体" w:hAnsi="宋体"/>
          <w:szCs w:val="21"/>
          <w:lang w:val="en-US" w:eastAsia="zh-CN"/>
        </w:rPr>
      </w:pPr>
      <w:r>
        <w:rPr>
          <w:rFonts w:hint="eastAsia" w:ascii="宋体" w:hAnsi="宋体"/>
          <w:szCs w:val="21"/>
          <w:lang w:val="en-US" w:eastAsia="zh-CN"/>
        </w:rPr>
        <w:t>4.4系统会根据当前患者的评价结论，推荐给医生处方模板，医生可自行选择系统内置推荐的处方模板，快速开具处方。</w:t>
      </w:r>
    </w:p>
    <w:p>
      <w:pPr>
        <w:spacing w:line="360" w:lineRule="auto"/>
        <w:jc w:val="left"/>
        <w:rPr>
          <w:rFonts w:hint="eastAsia" w:ascii="宋体" w:hAnsi="宋体"/>
          <w:szCs w:val="21"/>
          <w:lang w:val="en-US" w:eastAsia="zh-CN"/>
        </w:rPr>
      </w:pPr>
      <w:r>
        <w:rPr>
          <w:rFonts w:hint="eastAsia" w:ascii="宋体" w:hAnsi="宋体"/>
          <w:szCs w:val="21"/>
          <w:lang w:val="en-US" w:eastAsia="zh-CN"/>
        </w:rPr>
        <w:t>5.系统具备运动项目实时数据图表统计，在开具运动处方的时候，选择不同的运动项目数据，或者调整运动项目的周频次、运动量、运动强度等数据，都会实时生成“所选运动总时长统计图表”、“运动项目类型时长占比统计图表”、“所选运动时长统计图表”，供医生实时查看处方中的项目类型占比情况及运动时长合理性，为开具合理的运动处方提供决策支持。</w:t>
      </w:r>
    </w:p>
    <w:p>
      <w:pPr>
        <w:spacing w:line="360" w:lineRule="auto"/>
        <w:jc w:val="left"/>
        <w:rPr>
          <w:rFonts w:hint="eastAsia" w:ascii="宋体" w:hAnsi="宋体"/>
          <w:szCs w:val="21"/>
          <w:lang w:val="en-US" w:eastAsia="zh-CN"/>
        </w:rPr>
      </w:pPr>
      <w:r>
        <w:rPr>
          <w:rFonts w:hint="eastAsia" w:ascii="宋体" w:hAnsi="宋体"/>
          <w:szCs w:val="21"/>
          <w:lang w:val="en-US" w:eastAsia="zh-CN"/>
        </w:rPr>
        <w:t>6.系统具备处方的执行指导功能，患者扫描报告上的二维码，可在移动设备上跟练运动，系统提供运动后的状态反馈，开具该处方的医生，会看到执行进度及反馈信息。</w:t>
      </w:r>
    </w:p>
    <w:p>
      <w:pPr>
        <w:spacing w:line="360" w:lineRule="auto"/>
        <w:jc w:val="left"/>
        <w:rPr>
          <w:rFonts w:hint="eastAsia" w:ascii="宋体" w:hAnsi="宋体"/>
          <w:szCs w:val="21"/>
          <w:lang w:val="en-US" w:eastAsia="zh-CN"/>
        </w:rPr>
      </w:pPr>
      <w:r>
        <w:rPr>
          <w:rFonts w:hint="eastAsia" w:ascii="宋体" w:hAnsi="宋体"/>
          <w:szCs w:val="21"/>
          <w:lang w:val="en-US" w:eastAsia="zh-CN"/>
        </w:rPr>
        <w:t>7.系统提供处方跟踪监测功能，医生对患者的历史运动处方方案进行查阅、对比分析，同时还可对处方的执行反馈记录做统计查阅。</w:t>
      </w:r>
    </w:p>
    <w:p>
      <w:pPr>
        <w:spacing w:line="360" w:lineRule="auto"/>
        <w:jc w:val="left"/>
        <w:rPr>
          <w:rFonts w:hint="eastAsia" w:ascii="宋体" w:hAnsi="宋体"/>
          <w:szCs w:val="21"/>
          <w:lang w:val="en-US" w:eastAsia="zh-CN"/>
        </w:rPr>
      </w:pPr>
      <w:r>
        <w:rPr>
          <w:rFonts w:hint="eastAsia" w:ascii="宋体" w:hAnsi="宋体"/>
          <w:szCs w:val="21"/>
          <w:lang w:val="en-US" w:eastAsia="zh-CN"/>
        </w:rPr>
        <w:t>8.系统具备运动库学习的功能，需内置不低于500个运动项目，其中包括不低于20种体态问题的矫正运动，医生可通过运动学习板块功能，通过图文、视频两种方式快速学习并掌握各个运动的用途/目标/功效、运动说明、动作要领、不适宜人群。系统应对运动项目数据持续迭代更新。</w:t>
      </w: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pStyle w:val="6"/>
        <w:rPr>
          <w:rFonts w:hint="eastAsia" w:eastAsia="宋体"/>
          <w:lang w:val="en-US" w:eastAsia="zh-CN"/>
        </w:rPr>
      </w:pPr>
      <w:r>
        <w:rPr>
          <w:rFonts w:hint="eastAsia" w:ascii="宋体" w:hAnsi="宋体"/>
        </w:rPr>
        <w:t>★</w:t>
      </w:r>
      <w:r>
        <w:rPr>
          <w:rFonts w:hint="eastAsia"/>
          <w:lang w:val="en-US" w:eastAsia="zh-CN"/>
        </w:rPr>
        <w:t>5、承担设备首次计量费用。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pPr>
    </w:p>
    <w:p>
      <w:pPr>
        <w:spacing w:line="276" w:lineRule="auto"/>
        <w:rPr>
          <w:b/>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包9：智能体测仪 </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5</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rPr>
          <w:rFonts w:hint="eastAsia" w:eastAsia="宋体"/>
          <w:lang w:eastAsia="zh-CN"/>
        </w:rPr>
      </w:pPr>
      <w:r>
        <w:rPr>
          <w:rFonts w:hint="eastAsia"/>
        </w:rPr>
        <w:t>1、名称：智能体测</w:t>
      </w:r>
      <w:r>
        <w:rPr>
          <w:rFonts w:hint="eastAsia"/>
          <w:lang w:eastAsia="zh-CN"/>
        </w:rPr>
        <w:t>仪</w:t>
      </w:r>
    </w:p>
    <w:p>
      <w:pPr>
        <w:pStyle w:val="16"/>
        <w:spacing w:line="276" w:lineRule="auto"/>
        <w:ind w:firstLine="0" w:firstLineChars="0"/>
      </w:pPr>
      <w:r>
        <w:rPr>
          <w:rFonts w:hint="eastAsia"/>
        </w:rPr>
        <w:t>2、数量：</w:t>
      </w:r>
      <w:r>
        <w:rPr>
          <w:rFonts w:hint="eastAsia"/>
          <w:lang w:val="en-US" w:eastAsia="zh-CN"/>
        </w:rPr>
        <w:t>1</w:t>
      </w:r>
      <w:r>
        <w:rPr>
          <w:rFonts w:hint="eastAsia"/>
        </w:rPr>
        <w:t>套</w:t>
      </w:r>
    </w:p>
    <w:p>
      <w:pPr>
        <w:pStyle w:val="16"/>
        <w:spacing w:line="276" w:lineRule="auto"/>
        <w:ind w:firstLine="0" w:firstLineChars="0"/>
        <w:rPr>
          <w:rFonts w:hint="eastAsia"/>
          <w:szCs w:val="21"/>
        </w:rPr>
      </w:pPr>
      <w:r>
        <w:rPr>
          <w:rFonts w:hint="eastAsia"/>
        </w:rPr>
        <w:t>3、货期：</w:t>
      </w:r>
      <w:r>
        <w:rPr>
          <w:rFonts w:hint="eastAsia"/>
          <w:szCs w:val="21"/>
        </w:rPr>
        <w:t>发布中标通知书后一个月内</w:t>
      </w:r>
    </w:p>
    <w:p>
      <w:pPr>
        <w:pStyle w:val="16"/>
        <w:spacing w:line="276" w:lineRule="auto"/>
        <w:ind w:firstLine="0" w:firstLineChars="0"/>
        <w:rPr>
          <w:rFonts w:hint="eastAsia"/>
          <w:szCs w:val="21"/>
        </w:rPr>
      </w:pPr>
      <w:r>
        <w:rPr>
          <w:rFonts w:hint="eastAsia"/>
          <w:szCs w:val="21"/>
          <w:lang w:val="en-US" w:eastAsia="zh-CN"/>
        </w:rPr>
        <w:t>4、</w:t>
      </w:r>
      <w:r>
        <w:rPr>
          <w:rFonts w:hint="eastAsia"/>
          <w:szCs w:val="21"/>
        </w:rPr>
        <w:t>用途：用于通过分析人体成分、人体形态、人体机能等身体数据，实现“从内到外，由静至动”的完整体测，全面评估健康状况</w:t>
      </w:r>
    </w:p>
    <w:p>
      <w:pPr>
        <w:pStyle w:val="16"/>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1、</w:t>
      </w:r>
      <w:r>
        <w:rPr>
          <w:rFonts w:hint="eastAsia" w:cs="Arial"/>
          <w:szCs w:val="21"/>
        </w:rPr>
        <w:t>8/4/5/5/6：8点式接触 / 4电极测量 / 5因素计算 / 5节段 / 6频率（1kHz，5kHz，50kHz，250kHz，500kHz，1000kHz）</w:t>
      </w:r>
    </w:p>
    <w:p>
      <w:pPr>
        <w:pStyle w:val="16"/>
        <w:numPr>
          <w:ilvl w:val="0"/>
          <w:numId w:val="0"/>
        </w:numPr>
        <w:tabs>
          <w:tab w:val="left" w:pos="426"/>
        </w:tabs>
        <w:spacing w:line="276" w:lineRule="auto"/>
        <w:ind w:leftChars="0"/>
        <w:rPr>
          <w:rFonts w:hint="eastAsia" w:cs="Arial"/>
          <w:szCs w:val="21"/>
        </w:rPr>
      </w:pPr>
      <w:r>
        <w:rPr>
          <w:rFonts w:hint="eastAsia" w:cs="Arial"/>
          <w:szCs w:val="21"/>
        </w:rPr>
        <w:t>输出值：</w:t>
      </w:r>
    </w:p>
    <w:p>
      <w:pPr>
        <w:pStyle w:val="16"/>
        <w:numPr>
          <w:ilvl w:val="0"/>
          <w:numId w:val="0"/>
        </w:numPr>
        <w:tabs>
          <w:tab w:val="left" w:pos="426"/>
        </w:tabs>
        <w:spacing w:line="276" w:lineRule="auto"/>
        <w:ind w:leftChars="0"/>
        <w:rPr>
          <w:rFonts w:hint="eastAsia" w:cs="Arial"/>
          <w:szCs w:val="21"/>
        </w:rPr>
      </w:pPr>
      <w:r>
        <w:rPr>
          <w:rFonts w:hint="eastAsia" w:cs="Arial"/>
          <w:szCs w:val="21"/>
        </w:rPr>
        <w:t>1.人体成分分析：体重、去脂体重、肌肉量、脂肪量、骨骼肌含量、蛋白质、无机盐、身体总水分、内脏脂肪（等级）、 身体质量（BMI）、体型判定、体脂百分比、细胞内水、细胞外水、健壮指数、节段肌肉（四肢躯干）、节段脂肪（四肢躯干）、水肿指数（水分浮肿指数、液体浮肿指数、节段水分浮肿指数、节段液体浮肿指数）， 历史对比（体重，脂肪量，肌肉量）、调节建议（脂肪量，肌肉量），基础代谢，总能量消耗。</w:t>
      </w:r>
    </w:p>
    <w:p>
      <w:pPr>
        <w:pStyle w:val="16"/>
        <w:numPr>
          <w:ilvl w:val="0"/>
          <w:numId w:val="0"/>
        </w:numPr>
        <w:tabs>
          <w:tab w:val="left" w:pos="426"/>
        </w:tabs>
        <w:spacing w:line="276" w:lineRule="auto"/>
        <w:ind w:leftChars="0"/>
        <w:rPr>
          <w:rFonts w:hint="eastAsia" w:cs="Arial"/>
          <w:szCs w:val="21"/>
        </w:rPr>
      </w:pPr>
      <w:r>
        <w:rPr>
          <w:rFonts w:hint="eastAsia" w:cs="Arial"/>
          <w:szCs w:val="21"/>
        </w:rPr>
        <w:t>2.人体姿态评估：高低肩、X/O型腿、颈椎前沿、圆肩驼背、骨盆前/后倾、膝超伸、颈椎侧弯、脊柱侧弯</w:t>
      </w:r>
    </w:p>
    <w:p>
      <w:pPr>
        <w:pStyle w:val="16"/>
        <w:numPr>
          <w:ilvl w:val="0"/>
          <w:numId w:val="0"/>
        </w:numPr>
        <w:tabs>
          <w:tab w:val="left" w:pos="426"/>
        </w:tabs>
        <w:spacing w:line="276" w:lineRule="auto"/>
        <w:ind w:leftChars="0"/>
        <w:rPr>
          <w:rFonts w:hint="eastAsia" w:cs="Arial"/>
          <w:szCs w:val="21"/>
        </w:rPr>
      </w:pPr>
      <w:r>
        <w:rPr>
          <w:rFonts w:hint="eastAsia" w:cs="Arial"/>
          <w:szCs w:val="21"/>
        </w:rPr>
        <w:t>3.人体机能评估：坚持时长、核心稳定性、下肢稳定性、动作标准性、稳定性趋势、晃动幅度</w:t>
      </w:r>
    </w:p>
    <w:p>
      <w:pPr>
        <w:pStyle w:val="16"/>
        <w:numPr>
          <w:ilvl w:val="0"/>
          <w:numId w:val="0"/>
        </w:numPr>
        <w:tabs>
          <w:tab w:val="left" w:pos="426"/>
        </w:tabs>
        <w:spacing w:line="276" w:lineRule="auto"/>
        <w:ind w:leftChars="0"/>
        <w:rPr>
          <w:rFonts w:hint="eastAsia" w:cs="Arial"/>
          <w:szCs w:val="21"/>
        </w:rPr>
      </w:pPr>
      <w:r>
        <w:rPr>
          <w:rFonts w:hint="eastAsia" w:cs="Arial"/>
          <w:szCs w:val="21"/>
        </w:rPr>
        <w:t>功能参数</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4、</w:t>
      </w:r>
      <w:r>
        <w:rPr>
          <w:rFonts w:hint="eastAsia" w:cs="Arial"/>
          <w:szCs w:val="21"/>
        </w:rPr>
        <w:t>人脸识别登录功能（有网络）</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5</w:t>
      </w:r>
      <w:r>
        <w:rPr>
          <w:rFonts w:hint="eastAsia" w:cs="Arial"/>
          <w:szCs w:val="21"/>
          <w:lang w:eastAsia="zh-CN"/>
        </w:rPr>
        <w:t>、</w:t>
      </w:r>
      <w:r>
        <w:rPr>
          <w:rFonts w:hint="eastAsia" w:cs="Arial"/>
          <w:szCs w:val="21"/>
        </w:rPr>
        <w:t>成人和儿童版测试自由切换</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6、</w:t>
      </w:r>
      <w:r>
        <w:rPr>
          <w:rFonts w:hint="eastAsia" w:cs="Arial"/>
          <w:szCs w:val="21"/>
        </w:rPr>
        <w:t>报告类型：支持外设打印A4报告纸（双面打印，正面体成分，反面体姿态），支持青少年儿童专用版本打印 / 微信小程序 / 后台管理系统</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7、</w:t>
      </w:r>
      <w:r>
        <w:rPr>
          <w:rFonts w:hint="eastAsia" w:cs="Arial"/>
          <w:szCs w:val="21"/>
        </w:rPr>
        <w:t>测量屏幕：</w:t>
      </w:r>
      <w:r>
        <w:rPr>
          <w:rFonts w:hint="eastAsia" w:cs="Arial"/>
          <w:szCs w:val="21"/>
          <w:lang w:eastAsia="zh-CN"/>
        </w:rPr>
        <w:t>≥</w:t>
      </w:r>
      <w:r>
        <w:rPr>
          <w:rFonts w:hint="eastAsia" w:cs="Arial"/>
          <w:szCs w:val="21"/>
        </w:rPr>
        <w:t>11.6英寸 1920 * 1080 IPS高清十点式触控电容屏</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8、</w:t>
      </w:r>
      <w:r>
        <w:rPr>
          <w:rFonts w:hint="eastAsia" w:cs="Arial"/>
          <w:szCs w:val="21"/>
        </w:rPr>
        <w:t>数据储存：自动存储所有数据报告 / 支持远程查看数据报告 / 支持数据报告的备份，支持HDMI2.0高清投屏</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9、</w:t>
      </w:r>
      <w:r>
        <w:rPr>
          <w:rFonts w:hint="eastAsia" w:cs="Arial"/>
          <w:szCs w:val="21"/>
        </w:rPr>
        <w:t>适配外设：</w:t>
      </w:r>
      <w:r>
        <w:rPr>
          <w:rFonts w:hint="eastAsia" w:cs="Arial"/>
          <w:szCs w:val="21"/>
          <w:lang w:eastAsia="zh-CN"/>
        </w:rPr>
        <w:t>品牌</w:t>
      </w:r>
      <w:r>
        <w:rPr>
          <w:rFonts w:hint="eastAsia" w:cs="Arial"/>
          <w:szCs w:val="21"/>
        </w:rPr>
        <w:t>激光打印机</w:t>
      </w:r>
    </w:p>
    <w:p>
      <w:pPr>
        <w:pStyle w:val="16"/>
        <w:numPr>
          <w:ilvl w:val="0"/>
          <w:numId w:val="0"/>
        </w:numPr>
        <w:tabs>
          <w:tab w:val="left" w:pos="426"/>
        </w:tabs>
        <w:spacing w:line="276" w:lineRule="auto"/>
        <w:ind w:leftChars="0"/>
        <w:rPr>
          <w:rFonts w:hint="eastAsia" w:cs="Arial"/>
          <w:szCs w:val="21"/>
        </w:rPr>
      </w:pPr>
      <w:r>
        <w:rPr>
          <w:rFonts w:hint="eastAsia" w:cs="Arial"/>
          <w:szCs w:val="21"/>
          <w:lang w:val="en-US" w:eastAsia="zh-CN"/>
        </w:rPr>
        <w:t>10、</w:t>
      </w:r>
      <w:r>
        <w:rPr>
          <w:rFonts w:hint="eastAsia" w:cs="Arial"/>
          <w:szCs w:val="21"/>
        </w:rPr>
        <w:t>测试年龄范围：03 ~ 99岁要求提供灯支架</w:t>
      </w:r>
    </w:p>
    <w:p>
      <w:pPr>
        <w:spacing w:line="276" w:lineRule="auto"/>
        <w:rPr>
          <w:rFonts w:hint="eastAsia"/>
        </w:rPr>
      </w:pPr>
      <w:r>
        <w:rPr>
          <w:rFonts w:hint="eastAsia" w:ascii="宋体" w:hAnsi="宋体" w:cs="宋体"/>
          <w:b/>
          <w:bCs/>
        </w:rPr>
        <w:t>三、单台配置要求</w:t>
      </w:r>
    </w:p>
    <w:tbl>
      <w:tblPr>
        <w:tblStyle w:val="11"/>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4961"/>
        <w:gridCol w:w="2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4961"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248"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w:t>
            </w:r>
          </w:p>
        </w:tc>
        <w:tc>
          <w:tcPr>
            <w:tcW w:w="4961" w:type="dxa"/>
            <w:tcBorders>
              <w:left w:val="single" w:color="auto" w:sz="4" w:space="0"/>
            </w:tcBorders>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主机</w:t>
            </w:r>
          </w:p>
        </w:tc>
        <w:tc>
          <w:tcPr>
            <w:tcW w:w="2248" w:type="dxa"/>
            <w:vAlign w:val="center"/>
          </w:tcPr>
          <w:p>
            <w:pPr>
              <w:widowControl/>
              <w:spacing w:line="360" w:lineRule="exact"/>
              <w:jc w:val="center"/>
              <w:rPr>
                <w:rFonts w:ascii="宋体" w:hAnsi="宋体" w:eastAsia="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rPr>
            </w:pPr>
            <w:r>
              <w:rPr>
                <w:rFonts w:hint="eastAsia" w:ascii="宋体" w:hAnsi="宋体" w:eastAsia="宋体" w:cs="宋体"/>
                <w:szCs w:val="21"/>
              </w:rPr>
              <w:t>电源线</w:t>
            </w:r>
          </w:p>
        </w:tc>
        <w:tc>
          <w:tcPr>
            <w:tcW w:w="2248" w:type="dxa"/>
            <w:vAlign w:val="center"/>
          </w:tcPr>
          <w:p>
            <w:pPr>
              <w:widowControl/>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4961" w:type="dxa"/>
            <w:tcBorders>
              <w:left w:val="single" w:color="auto" w:sz="4" w:space="0"/>
            </w:tcBorders>
            <w:vAlign w:val="center"/>
          </w:tcPr>
          <w:p>
            <w:pPr>
              <w:jc w:val="center"/>
              <w:rPr>
                <w:rFonts w:hint="eastAsia" w:ascii="宋体" w:hAnsi="Times New Roman" w:eastAsia="宋体" w:cs="Times New Roman"/>
                <w:kern w:val="0"/>
                <w:sz w:val="21"/>
                <w:szCs w:val="21"/>
                <w:lang w:val="en-US" w:eastAsia="zh-CN" w:bidi="ar-SA"/>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248" w:type="dxa"/>
            <w:vAlign w:val="center"/>
          </w:tcPr>
          <w:p>
            <w:pPr>
              <w:jc w:val="center"/>
              <w:rPr>
                <w:rFonts w:hint="eastAsia" w:ascii="宋体" w:hAnsi="Times New Roman" w:eastAsia="宋体" w:cs="Times New Roman"/>
                <w:kern w:val="0"/>
                <w:sz w:val="21"/>
                <w:szCs w:val="21"/>
                <w:lang w:val="en-US" w:eastAsia="zh-CN" w:bidi="ar-SA"/>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rFonts w:hint="eastAsia" w:cs="Arial"/>
          <w:szCs w:val="21"/>
        </w:rPr>
      </w:pPr>
      <w:r>
        <w:rPr>
          <w:rFonts w:hint="eastAsia" w:ascii="宋体" w:hAnsi="宋体" w:cs="宋体"/>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包10：</w:t>
      </w:r>
      <w:r>
        <w:rPr>
          <w:rFonts w:hint="eastAsia" w:cs="宋体" w:asciiTheme="minorEastAsia" w:hAnsiTheme="minorEastAsia"/>
          <w:b/>
          <w:color w:val="000000"/>
          <w:kern w:val="0"/>
          <w:sz w:val="24"/>
          <w:lang w:val="en-US" w:eastAsia="zh-CN"/>
        </w:rPr>
        <w:t>心率监测系统</w:t>
      </w:r>
      <w:r>
        <w:rPr>
          <w:rFonts w:hint="eastAsia" w:cs="宋体" w:asciiTheme="minorEastAsia" w:hAnsiTheme="minorEastAsia"/>
          <w:b/>
          <w:color w:val="000000"/>
          <w:kern w:val="0"/>
          <w:sz w:val="24"/>
        </w:rPr>
        <w:t xml:space="preserve"> 1套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3</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w:t>
      </w:r>
      <w:r>
        <w:rPr>
          <w:rFonts w:hint="eastAsia"/>
          <w:lang w:val="en-US" w:eastAsia="zh-CN"/>
        </w:rPr>
        <w:t>心率监测系统</w:t>
      </w:r>
    </w:p>
    <w:p>
      <w:pPr>
        <w:pStyle w:val="16"/>
        <w:spacing w:line="276" w:lineRule="auto"/>
        <w:ind w:firstLine="0" w:firstLineChars="0"/>
      </w:pPr>
      <w:r>
        <w:rPr>
          <w:rFonts w:hint="eastAsia"/>
        </w:rPr>
        <w:t>2、数量：1套</w:t>
      </w:r>
    </w:p>
    <w:p>
      <w:pPr>
        <w:pStyle w:val="16"/>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w:t>
      </w:r>
      <w:r>
        <w:rPr>
          <w:rFonts w:hint="eastAsia"/>
          <w:szCs w:val="21"/>
          <w:lang w:val="en-US" w:eastAsia="zh-CN"/>
        </w:rPr>
        <w:t>用于儿童运动中的心率等数据的监测</w:t>
      </w:r>
      <w:r>
        <w:rPr>
          <w:rFonts w:hint="eastAsia"/>
          <w:szCs w:val="21"/>
        </w:rPr>
        <w:t>。</w:t>
      </w:r>
    </w:p>
    <w:p>
      <w:pPr>
        <w:pStyle w:val="16"/>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rPr>
          <w:rFonts w:hint="eastAsia" w:eastAsia="宋体"/>
          <w:lang w:eastAsia="zh-CN"/>
        </w:rPr>
      </w:pPr>
      <w:r>
        <w:rPr>
          <w:rFonts w:hint="eastAsia"/>
          <w:lang w:val="en-US" w:eastAsia="zh-CN"/>
        </w:rPr>
        <w:t>1、</w:t>
      </w:r>
      <w:r>
        <w:rPr>
          <w:rFonts w:hint="eastAsia"/>
        </w:rPr>
        <w:t>三代臂带</w:t>
      </w:r>
      <w:r>
        <w:rPr>
          <w:rFonts w:hint="eastAsia"/>
          <w:lang w:eastAsia="zh-CN"/>
        </w:rPr>
        <w:t>；</w:t>
      </w:r>
    </w:p>
    <w:p>
      <w:pPr>
        <w:rPr>
          <w:rFonts w:hint="eastAsia"/>
          <w:lang w:eastAsia="zh-CN"/>
        </w:rPr>
      </w:pPr>
      <w:r>
        <w:rPr>
          <w:rFonts w:hint="eastAsia"/>
          <w:lang w:val="en-US" w:eastAsia="zh-CN"/>
        </w:rPr>
        <w:t>2、</w:t>
      </w:r>
      <w:r>
        <w:rPr>
          <w:rFonts w:hint="eastAsia"/>
        </w:rPr>
        <w:t>电池： 可充电离子电池</w:t>
      </w:r>
      <w:r>
        <w:rPr>
          <w:rFonts w:hint="eastAsia"/>
          <w:lang w:eastAsia="zh-CN"/>
        </w:rPr>
        <w:t>；</w:t>
      </w:r>
    </w:p>
    <w:p>
      <w:pPr>
        <w:rPr>
          <w:rFonts w:hint="eastAsia"/>
        </w:rPr>
      </w:pPr>
      <w:r>
        <w:rPr>
          <w:rFonts w:hint="eastAsia"/>
          <w:lang w:val="en-US" w:eastAsia="zh-CN"/>
        </w:rPr>
        <w:t>3、</w:t>
      </w:r>
      <w:r>
        <w:rPr>
          <w:rFonts w:hint="eastAsia"/>
        </w:rPr>
        <w:t>电池工作时间</w:t>
      </w:r>
      <w:r>
        <w:rPr>
          <w:rFonts w:hint="eastAsia"/>
          <w:lang w:eastAsia="zh-CN"/>
        </w:rPr>
        <w:t>≥</w:t>
      </w:r>
      <w:r>
        <w:rPr>
          <w:rFonts w:hint="eastAsia"/>
        </w:rPr>
        <w:t>60个小时</w:t>
      </w:r>
    </w:p>
    <w:p>
      <w:pPr>
        <w:rPr>
          <w:rFonts w:hint="eastAsia"/>
        </w:rPr>
      </w:pPr>
      <w:r>
        <w:rPr>
          <w:rFonts w:hint="eastAsia"/>
          <w:lang w:val="en-US" w:eastAsia="zh-CN"/>
        </w:rPr>
        <w:t>4、</w:t>
      </w:r>
      <w:r>
        <w:rPr>
          <w:rFonts w:hint="eastAsia"/>
        </w:rPr>
        <w:t>传输方式： 蓝牙，ANT+</w:t>
      </w:r>
    </w:p>
    <w:p>
      <w:pPr>
        <w:rPr>
          <w:rFonts w:hint="eastAsia"/>
        </w:rPr>
      </w:pPr>
      <w:r>
        <w:rPr>
          <w:rFonts w:hint="eastAsia"/>
          <w:lang w:val="en-US" w:eastAsia="zh-CN"/>
        </w:rPr>
        <w:t>5、</w:t>
      </w:r>
      <w:r>
        <w:rPr>
          <w:rFonts w:hint="eastAsia"/>
        </w:rPr>
        <w:t>工作温度: -10°C 到 50°C</w:t>
      </w:r>
    </w:p>
    <w:p>
      <w:pPr>
        <w:rPr>
          <w:rFonts w:hint="eastAsia"/>
        </w:rPr>
      </w:pPr>
      <w:r>
        <w:rPr>
          <w:rFonts w:hint="eastAsia"/>
          <w:lang w:val="en-US" w:eastAsia="zh-CN"/>
        </w:rPr>
        <w:t>6、</w:t>
      </w:r>
      <w:r>
        <w:rPr>
          <w:rFonts w:hint="eastAsia"/>
        </w:rPr>
        <w:t>防水等级： IP67</w:t>
      </w:r>
    </w:p>
    <w:p>
      <w:pPr>
        <w:rPr>
          <w:szCs w:val="21"/>
        </w:rPr>
      </w:pPr>
      <w:r>
        <w:rPr>
          <w:rFonts w:hint="eastAsia"/>
          <w:lang w:val="en-US" w:eastAsia="zh-CN"/>
        </w:rPr>
        <w:t>7、</w:t>
      </w:r>
      <w:r>
        <w:rPr>
          <w:rFonts w:hint="eastAsia"/>
        </w:rPr>
        <w:t>传输范围：开放区域50-60米</w:t>
      </w:r>
    </w:p>
    <w:p>
      <w:pPr>
        <w:spacing w:line="400" w:lineRule="exact"/>
        <w:rPr>
          <w:b/>
        </w:rPr>
      </w:pPr>
      <w:r>
        <w:rPr>
          <w:rFonts w:hint="eastAsia"/>
          <w:b/>
        </w:rPr>
        <w:t>三、配置清单(包括但不限于)</w:t>
      </w:r>
    </w:p>
    <w:tbl>
      <w:tblPr>
        <w:tblStyle w:val="1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主机</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宋体" w:hAnsi="宋体" w:eastAsia="宋体" w:cs="宋体"/>
                <w:kern w:val="0"/>
                <w:sz w:val="21"/>
                <w:szCs w:val="21"/>
                <w:lang w:val="en-US" w:eastAsia="zh-CN"/>
              </w:rPr>
              <w:t>专用臂带</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接收器</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hint="eastAsia" w:cs="宋体" w:asciiTheme="minorEastAsia" w:hAnsiTheme="minorEastAsia"/>
          <w:b/>
          <w:color w:val="000000"/>
          <w:kern w:val="0"/>
          <w:sz w:val="24"/>
        </w:rPr>
      </w:pPr>
    </w:p>
    <w:p>
      <w:pPr>
        <w:spacing w:line="276" w:lineRule="auto"/>
        <w:jc w:val="center"/>
        <w:rPr>
          <w:rFonts w:hint="eastAsia"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：全自动焦度计 1套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8</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1、名称：全自动焦度计</w:t>
      </w:r>
    </w:p>
    <w:p>
      <w:pPr>
        <w:pStyle w:val="16"/>
        <w:spacing w:line="276" w:lineRule="auto"/>
        <w:ind w:firstLine="0" w:firstLineChars="0"/>
      </w:pPr>
      <w:r>
        <w:rPr>
          <w:rFonts w:hint="eastAsia"/>
        </w:rPr>
        <w:t>2、数量：1套</w:t>
      </w:r>
    </w:p>
    <w:p>
      <w:pPr>
        <w:pStyle w:val="16"/>
        <w:spacing w:line="276" w:lineRule="auto"/>
        <w:ind w:firstLine="0" w:firstLineChars="0"/>
        <w:rPr>
          <w:szCs w:val="21"/>
        </w:rPr>
      </w:pPr>
      <w:r>
        <w:rPr>
          <w:rFonts w:hint="eastAsia"/>
        </w:rPr>
        <w:t>3、货期：</w:t>
      </w:r>
      <w:r>
        <w:rPr>
          <w:rFonts w:hint="eastAsia"/>
          <w:szCs w:val="21"/>
        </w:rPr>
        <w:t>发布中标通知书后一个月内</w:t>
      </w:r>
    </w:p>
    <w:p>
      <w:pPr>
        <w:pStyle w:val="16"/>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400" w:lineRule="exact"/>
        <w:rPr>
          <w:rFonts w:hint="eastAsia"/>
          <w:lang w:eastAsia="zh-CN"/>
        </w:rPr>
      </w:pPr>
      <w:r>
        <w:rPr>
          <w:rFonts w:hint="eastAsia"/>
        </w:rPr>
        <w:t>1</w:t>
      </w:r>
      <w:r>
        <w:rPr>
          <w:rFonts w:hint="eastAsia"/>
          <w:lang w:eastAsia="zh-CN"/>
        </w:rPr>
        <w:t>、</w:t>
      </w:r>
      <w:r>
        <w:rPr>
          <w:rFonts w:hint="eastAsia"/>
        </w:rPr>
        <w:t xml:space="preserve"> 自动识别镜片类型</w:t>
      </w:r>
      <w:r>
        <w:rPr>
          <w:rFonts w:hint="eastAsia"/>
        </w:rPr>
        <w:br w:type="textWrapping"/>
      </w:r>
      <w:r>
        <w:rPr>
          <w:rFonts w:hint="eastAsia"/>
          <w:lang w:val="en-US" w:eastAsia="zh-CN"/>
        </w:rPr>
        <w:t>2、</w:t>
      </w:r>
      <w:r>
        <w:rPr>
          <w:rFonts w:hint="eastAsia"/>
        </w:rPr>
        <w:t>支持对镜片类型的自动判断，能自动识别单光/渐进多焦镜等类型的镜片</w:t>
      </w:r>
      <w:r>
        <w:rPr>
          <w:rFonts w:hint="eastAsia"/>
          <w:lang w:eastAsia="zh-CN"/>
        </w:rPr>
        <w:t>；</w:t>
      </w:r>
      <w:r>
        <w:rPr>
          <w:rFonts w:hint="eastAsia"/>
        </w:rPr>
        <w:br w:type="textWrapping"/>
      </w:r>
      <w:r>
        <w:rPr>
          <w:rFonts w:hint="eastAsia"/>
          <w:lang w:val="en-US" w:eastAsia="zh-CN"/>
        </w:rPr>
        <w:t>3、</w:t>
      </w:r>
      <w:r>
        <w:rPr>
          <w:rFonts w:hint="eastAsia"/>
        </w:rPr>
        <w:t>绿色LED光源</w:t>
      </w:r>
      <w:r>
        <w:rPr>
          <w:rFonts w:hint="eastAsia"/>
          <w:lang w:eastAsia="zh-CN"/>
        </w:rPr>
        <w:t>；</w:t>
      </w:r>
      <w:r>
        <w:rPr>
          <w:rFonts w:hint="eastAsia"/>
        </w:rPr>
        <w:br w:type="textWrapping"/>
      </w:r>
      <w:r>
        <w:rPr>
          <w:rFonts w:hint="eastAsia"/>
          <w:lang w:val="en-US" w:eastAsia="zh-CN"/>
        </w:rPr>
        <w:t>4、</w:t>
      </w:r>
      <w:r>
        <w:rPr>
          <w:rFonts w:hint="eastAsia"/>
        </w:rPr>
        <w:t>测量不同折射率镜片时不需要设置阿贝系数补偿，操作简单</w:t>
      </w:r>
      <w:r>
        <w:rPr>
          <w:rFonts w:hint="eastAsia"/>
          <w:lang w:eastAsia="zh-CN"/>
        </w:rPr>
        <w:t>；</w:t>
      </w:r>
      <w:r>
        <w:rPr>
          <w:rFonts w:hint="eastAsia"/>
        </w:rPr>
        <w:br w:type="textWrapping"/>
      </w:r>
      <w:r>
        <w:rPr>
          <w:rFonts w:hint="eastAsia"/>
          <w:lang w:val="en-US" w:eastAsia="zh-CN"/>
        </w:rPr>
        <w:t>5、</w:t>
      </w:r>
      <w:r>
        <w:rPr>
          <w:rFonts w:hint="eastAsia"/>
        </w:rPr>
        <w:t>哈特曼测量法</w:t>
      </w:r>
      <w:r>
        <w:rPr>
          <w:rFonts w:hint="eastAsia"/>
          <w:lang w:eastAsia="zh-CN"/>
        </w:rPr>
        <w:t>；</w:t>
      </w:r>
      <w:r>
        <w:rPr>
          <w:rFonts w:hint="eastAsia"/>
        </w:rPr>
        <w:br w:type="textWrapping"/>
      </w:r>
      <w:r>
        <w:rPr>
          <w:rFonts w:hint="eastAsia"/>
          <w:lang w:val="en-US" w:eastAsia="zh-CN"/>
        </w:rPr>
        <w:t>6、</w:t>
      </w:r>
      <w:r>
        <w:rPr>
          <w:rFonts w:hint="eastAsia"/>
        </w:rPr>
        <w:t>采用多点区域测量光学系统</w:t>
      </w:r>
      <w:r>
        <w:rPr>
          <w:rFonts w:hint="eastAsia"/>
          <w:lang w:eastAsia="zh-CN"/>
        </w:rPr>
        <w:t>；</w:t>
      </w:r>
    </w:p>
    <w:p>
      <w:pPr>
        <w:spacing w:line="400" w:lineRule="exact"/>
        <w:rPr>
          <w:rFonts w:hint="default"/>
          <w:lang w:val="en-US" w:eastAsia="zh-CN"/>
        </w:rPr>
      </w:pPr>
      <w:r>
        <w:rPr>
          <w:rFonts w:hint="eastAsia"/>
          <w:lang w:val="en-US" w:eastAsia="zh-CN"/>
        </w:rPr>
        <w:t>7、配备≥7英寸的工业级清触摸屏，呈现高清图像品质；</w:t>
      </w:r>
      <w:r>
        <w:rPr>
          <w:rFonts w:hint="eastAsia"/>
          <w:lang w:val="en-US" w:eastAsia="zh-CN"/>
        </w:rPr>
        <w:br w:type="textWrapping"/>
      </w:r>
      <w:r>
        <w:rPr>
          <w:rFonts w:hint="eastAsia"/>
          <w:lang w:val="en-US" w:eastAsia="zh-CN"/>
        </w:rPr>
        <w:t> 8、独特的多核并行处理系统；</w:t>
      </w:r>
      <w:r>
        <w:rPr>
          <w:rFonts w:hint="eastAsia"/>
          <w:lang w:val="en-US" w:eastAsia="zh-CN"/>
        </w:rPr>
        <w:br w:type="textWrapping"/>
      </w:r>
      <w:r>
        <w:rPr>
          <w:rFonts w:hint="eastAsia"/>
          <w:lang w:val="en-US" w:eastAsia="zh-CN"/>
        </w:rPr>
        <w:t> 9、强大的数据处理核心，支持低散/低透过率镜片的准确测量。</w:t>
      </w:r>
      <w:r>
        <w:rPr>
          <w:rFonts w:hint="eastAsia"/>
          <w:lang w:val="en-US" w:eastAsia="zh-CN"/>
        </w:rPr>
        <w:br w:type="textWrapping"/>
      </w:r>
      <w:r>
        <w:rPr>
          <w:rFonts w:hint="eastAsia"/>
          <w:lang w:val="en-US" w:eastAsia="zh-CN"/>
        </w:rPr>
        <w:t> 10、支持对瞳距、紫外线透过率的测量，并内置热敏打印机；</w:t>
      </w:r>
    </w:p>
    <w:p>
      <w:pPr>
        <w:spacing w:line="400" w:lineRule="exact"/>
        <w:rPr>
          <w:b/>
        </w:rPr>
      </w:pPr>
      <w:r>
        <w:rPr>
          <w:rFonts w:hint="eastAsia"/>
          <w:b/>
        </w:rPr>
        <w:t>三、配置清单(包括但不限于)</w:t>
      </w:r>
    </w:p>
    <w:tbl>
      <w:tblPr>
        <w:tblStyle w:val="1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主机</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电源线</w:t>
            </w:r>
          </w:p>
        </w:tc>
        <w:tc>
          <w:tcPr>
            <w:tcW w:w="2127" w:type="dxa"/>
            <w:vAlign w:val="center"/>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rFonts w:hint="eastAsia" w:eastAsia="宋体"/>
          <w:lang w:val="en-US" w:eastAsia="zh-CN"/>
        </w:rPr>
      </w:pPr>
      <w:r>
        <w:rPr>
          <w:rFonts w:hint="eastAsia" w:ascii="宋体" w:hAnsi="宋体"/>
        </w:rPr>
        <w:t>★</w:t>
      </w:r>
      <w:r>
        <w:rPr>
          <w:rFonts w:hint="eastAsia" w:ascii="宋体" w:hAnsi="宋体"/>
          <w:lang w:val="en-US" w:eastAsia="zh-CN"/>
        </w:rPr>
        <w:t>5、中标方承担设备首次计量费用。</w:t>
      </w: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p>
      <w:pPr>
        <w:pStyle w:val="5"/>
      </w:pPr>
    </w:p>
    <w:p>
      <w:pPr>
        <w:widowControl/>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2</w:t>
      </w:r>
      <w:r>
        <w:rPr>
          <w:rFonts w:hint="eastAsia" w:cs="宋体" w:asciiTheme="minorEastAsia" w:hAnsiTheme="minorEastAsia"/>
          <w:b/>
          <w:color w:val="000000"/>
          <w:kern w:val="0"/>
          <w:sz w:val="24"/>
        </w:rPr>
        <w:t xml:space="preserve">：手持式眼压计 </w:t>
      </w:r>
      <w:r>
        <w:rPr>
          <w:rFonts w:hint="eastAsia" w:cs="宋体" w:asciiTheme="minorEastAsia" w:hAnsiTheme="minorEastAsia"/>
          <w:b/>
          <w:color w:val="000000"/>
          <w:kern w:val="0"/>
          <w:sz w:val="24"/>
          <w:lang w:val="en-US" w:eastAsia="zh-CN"/>
        </w:rPr>
        <w:t xml:space="preserve"> 2</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6</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1、名称：手持式眼压计</w:t>
      </w:r>
    </w:p>
    <w:p>
      <w:pPr>
        <w:pStyle w:val="16"/>
        <w:spacing w:line="276" w:lineRule="auto"/>
        <w:ind w:firstLine="0" w:firstLineChars="0"/>
      </w:pPr>
      <w:r>
        <w:rPr>
          <w:rFonts w:hint="eastAsia"/>
        </w:rPr>
        <w:t>2、数量：</w:t>
      </w:r>
      <w:r>
        <w:rPr>
          <w:rFonts w:hint="eastAsia"/>
          <w:lang w:val="en-US" w:eastAsia="zh-CN"/>
        </w:rPr>
        <w:t>2</w:t>
      </w:r>
      <w:r>
        <w:rPr>
          <w:rFonts w:hint="eastAsia"/>
        </w:rPr>
        <w:t>套</w:t>
      </w:r>
    </w:p>
    <w:p>
      <w:pPr>
        <w:pStyle w:val="16"/>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w:t>
      </w:r>
      <w:r>
        <w:rPr>
          <w:rFonts w:hint="eastAsia"/>
          <w:szCs w:val="21"/>
          <w:lang w:eastAsia="zh-CN"/>
        </w:rPr>
        <w:t>用于测量眼压</w:t>
      </w:r>
      <w:r>
        <w:rPr>
          <w:rFonts w:hint="eastAsia"/>
          <w:szCs w:val="21"/>
        </w:rPr>
        <w:t>。</w:t>
      </w:r>
    </w:p>
    <w:p>
      <w:pPr>
        <w:pStyle w:val="16"/>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400" w:lineRule="exact"/>
        <w:rPr>
          <w:rFonts w:hint="eastAsia"/>
        </w:rPr>
      </w:pPr>
      <w:r>
        <w:rPr>
          <w:rFonts w:hint="eastAsia"/>
        </w:rPr>
        <w:t>1、舒适性：不需表麻，测量快速，病人感觉舒。</w:t>
      </w:r>
      <w:r>
        <w:rPr>
          <w:rFonts w:hint="eastAsia"/>
        </w:rPr>
        <w:br w:type="textWrapping"/>
      </w:r>
      <w:r>
        <w:rPr>
          <w:rFonts w:hint="eastAsia"/>
        </w:rPr>
        <w:t>2、精确性：带有统计学P的数据显示，结果精确可靠，优于NCT, 与Goldmann压平眼压计（GAT）高一致性（平差 ±标准差=1.34mmHg±2.03mmHg）。</w:t>
      </w:r>
      <w:r>
        <w:rPr>
          <w:rFonts w:hint="eastAsia"/>
        </w:rPr>
        <w:br w:type="textWrapping"/>
      </w:r>
      <w:r>
        <w:rPr>
          <w:rFonts w:hint="eastAsia"/>
        </w:rPr>
        <w:t>3、快捷性：测量时间非常短，只需几秒的时间，数据即时显示。</w:t>
      </w:r>
      <w:r>
        <w:rPr>
          <w:rFonts w:hint="eastAsia"/>
        </w:rPr>
        <w:br w:type="textWrapping"/>
      </w:r>
      <w:r>
        <w:rPr>
          <w:rFonts w:hint="eastAsia"/>
        </w:rPr>
        <w:t>4、易用性：非常容易使用，手持测量，操作简单。</w:t>
      </w:r>
      <w:r>
        <w:rPr>
          <w:rFonts w:hint="eastAsia"/>
        </w:rPr>
        <w:br w:type="textWrapping"/>
      </w:r>
      <w:r>
        <w:rPr>
          <w:rFonts w:hint="eastAsia"/>
        </w:rPr>
        <w:t>5、灵巧性：体积小巧，便携，便于收藏。</w:t>
      </w:r>
      <w:r>
        <w:rPr>
          <w:rFonts w:hint="eastAsia"/>
        </w:rPr>
        <w:br w:type="textWrapping"/>
      </w:r>
      <w:r>
        <w:rPr>
          <w:rFonts w:hint="eastAsia"/>
        </w:rPr>
        <w:t>6、安全性：一次性使用的探针避免交叉感染，接触面积小避免角膜损伤。</w:t>
      </w:r>
      <w:r>
        <w:rPr>
          <w:rFonts w:hint="eastAsia"/>
        </w:rPr>
        <w:br w:type="textWrapping"/>
      </w:r>
      <w:r>
        <w:rPr>
          <w:rFonts w:hint="eastAsia"/>
        </w:rPr>
        <w:t>7、适用性：</w:t>
      </w:r>
      <w:r>
        <w:rPr>
          <w:rFonts w:hint="eastAsia"/>
        </w:rPr>
        <w:br w:type="textWrapping"/>
      </w:r>
      <w:r>
        <w:rPr>
          <w:rFonts w:hint="eastAsia"/>
        </w:rPr>
        <w:t>（1）供眼科医生、验光师、全科医生、专业保健医生等测量眼压使用。</w:t>
      </w:r>
      <w:r>
        <w:rPr>
          <w:rFonts w:hint="eastAsia"/>
        </w:rPr>
        <w:br w:type="textWrapping"/>
      </w:r>
      <w:r>
        <w:rPr>
          <w:rFonts w:hint="eastAsia"/>
        </w:rPr>
        <w:t>（2）对痴呆症患者、行动不便的病人和儿童,测量优势更明显;可用于角膜水肿、混浊或角膜表面不平者。</w:t>
      </w:r>
      <w:r>
        <w:rPr>
          <w:rFonts w:hint="eastAsia"/>
        </w:rPr>
        <w:br w:type="textWrapping"/>
      </w:r>
      <w:r>
        <w:rPr>
          <w:rFonts w:hint="eastAsia"/>
        </w:rPr>
        <w:t>（3）供青光眼患者家庭测量眼压使用。</w:t>
      </w:r>
    </w:p>
    <w:p>
      <w:pPr>
        <w:spacing w:line="400" w:lineRule="exact"/>
        <w:rPr>
          <w:b/>
        </w:rPr>
      </w:pPr>
      <w:r>
        <w:rPr>
          <w:rFonts w:hint="eastAsia"/>
          <w:b/>
        </w:rPr>
        <w:t>三、配置清单(包括但不限于)</w:t>
      </w:r>
    </w:p>
    <w:tbl>
      <w:tblPr>
        <w:tblStyle w:val="1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主机</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电池</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电源线</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bookmarkStart w:id="0" w:name="_GoBack"/>
            <w:bookmarkEnd w:id="0"/>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hAnsi="宋体"/>
        </w:rPr>
        <w:t>★</w:t>
      </w:r>
      <w:r>
        <w:rPr>
          <w:rFonts w:hint="eastAsia"/>
        </w:rPr>
        <w:t>5</w:t>
      </w:r>
      <w:r>
        <w:rPr>
          <w:rFonts w:hint="eastAsia" w:ascii="宋体" w:hAnsi="宋体"/>
          <w:lang w:val="en-US" w:eastAsia="zh-CN"/>
        </w:rPr>
        <w:t>、中标方承担设备首次计量费用。</w:t>
      </w:r>
    </w:p>
    <w:p>
      <w:pPr>
        <w:pStyle w:val="6"/>
      </w:pP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2"/>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69D543D"/>
    <w:multiLevelType w:val="multilevel"/>
    <w:tmpl w:val="069D543D"/>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482C24"/>
    <w:multiLevelType w:val="singleLevel"/>
    <w:tmpl w:val="0F482C24"/>
    <w:lvl w:ilvl="0" w:tentative="0">
      <w:start w:val="1"/>
      <w:numFmt w:val="decimal"/>
      <w:lvlText w:val="%1."/>
      <w:lvlJc w:val="left"/>
      <w:pPr>
        <w:ind w:left="425" w:hanging="425"/>
      </w:pPr>
      <w:rPr>
        <w:rFonts w:hint="default"/>
      </w:rPr>
    </w:lvl>
  </w:abstractNum>
  <w:abstractNum w:abstractNumId="3">
    <w:nsid w:val="242E44D9"/>
    <w:multiLevelType w:val="singleLevel"/>
    <w:tmpl w:val="242E44D9"/>
    <w:lvl w:ilvl="0" w:tentative="0">
      <w:start w:val="1"/>
      <w:numFmt w:val="decimal"/>
      <w:lvlText w:val="%1."/>
      <w:lvlJc w:val="left"/>
      <w:pPr>
        <w:ind w:left="425" w:hanging="425"/>
      </w:pPr>
      <w:rPr>
        <w:rFonts w:hint="default"/>
      </w:rPr>
    </w:lvl>
  </w:abstractNum>
  <w:abstractNum w:abstractNumId="4">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9754160"/>
    <w:multiLevelType w:val="multilevel"/>
    <w:tmpl w:val="797541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7"/>
  </w:num>
  <w:num w:numId="4">
    <w:abstractNumId w:val="3"/>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wODg2MDlhODcxNWI1ZWNjMTE0NzgzMjNjMGYifQ=="/>
  </w:docVars>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EE0350"/>
    <w:rsid w:val="030E3991"/>
    <w:rsid w:val="03D353DC"/>
    <w:rsid w:val="04CD2D93"/>
    <w:rsid w:val="04CF72AD"/>
    <w:rsid w:val="05D00AD9"/>
    <w:rsid w:val="064E6D5A"/>
    <w:rsid w:val="06772D71"/>
    <w:rsid w:val="07DA45E6"/>
    <w:rsid w:val="08196A27"/>
    <w:rsid w:val="08B12657"/>
    <w:rsid w:val="08EB4A87"/>
    <w:rsid w:val="08EF0E8C"/>
    <w:rsid w:val="0A06352F"/>
    <w:rsid w:val="0A257786"/>
    <w:rsid w:val="0A3827EF"/>
    <w:rsid w:val="0A7F6C90"/>
    <w:rsid w:val="0AD14228"/>
    <w:rsid w:val="0B0F32F5"/>
    <w:rsid w:val="0B172BDC"/>
    <w:rsid w:val="0B28373A"/>
    <w:rsid w:val="0B3A7B1E"/>
    <w:rsid w:val="0B46334C"/>
    <w:rsid w:val="0B522FA7"/>
    <w:rsid w:val="0B557FEE"/>
    <w:rsid w:val="0C0C2368"/>
    <w:rsid w:val="0CDF1F42"/>
    <w:rsid w:val="0D160161"/>
    <w:rsid w:val="0D4A65B7"/>
    <w:rsid w:val="0D582A8B"/>
    <w:rsid w:val="0DCC6981"/>
    <w:rsid w:val="0DF63EE1"/>
    <w:rsid w:val="0E9933E7"/>
    <w:rsid w:val="0EDE3A56"/>
    <w:rsid w:val="0EEA6072"/>
    <w:rsid w:val="0F894EC5"/>
    <w:rsid w:val="0FDB0481"/>
    <w:rsid w:val="107B4D0C"/>
    <w:rsid w:val="10822972"/>
    <w:rsid w:val="109665EA"/>
    <w:rsid w:val="10DD7E2F"/>
    <w:rsid w:val="11A95FA8"/>
    <w:rsid w:val="11FF2D51"/>
    <w:rsid w:val="12783C60"/>
    <w:rsid w:val="12CB7554"/>
    <w:rsid w:val="12D53E92"/>
    <w:rsid w:val="12F13E9C"/>
    <w:rsid w:val="12F171A9"/>
    <w:rsid w:val="13461961"/>
    <w:rsid w:val="136113A3"/>
    <w:rsid w:val="13775262"/>
    <w:rsid w:val="13D15F9E"/>
    <w:rsid w:val="13E37DCB"/>
    <w:rsid w:val="1404150D"/>
    <w:rsid w:val="143B795A"/>
    <w:rsid w:val="149F51B8"/>
    <w:rsid w:val="14B940A6"/>
    <w:rsid w:val="14C8512E"/>
    <w:rsid w:val="1752388B"/>
    <w:rsid w:val="17C34EF5"/>
    <w:rsid w:val="182A2ECD"/>
    <w:rsid w:val="183E2401"/>
    <w:rsid w:val="18B117B0"/>
    <w:rsid w:val="18BC4224"/>
    <w:rsid w:val="195D43AB"/>
    <w:rsid w:val="195E29E4"/>
    <w:rsid w:val="1ABB4447"/>
    <w:rsid w:val="1AC72740"/>
    <w:rsid w:val="1B4201D1"/>
    <w:rsid w:val="1B853958"/>
    <w:rsid w:val="1B8B1750"/>
    <w:rsid w:val="1BD70CF8"/>
    <w:rsid w:val="1BF22168"/>
    <w:rsid w:val="1DBE6F16"/>
    <w:rsid w:val="1DE41553"/>
    <w:rsid w:val="1DF51038"/>
    <w:rsid w:val="1E113A0C"/>
    <w:rsid w:val="1F110EED"/>
    <w:rsid w:val="1FD24976"/>
    <w:rsid w:val="21055FC6"/>
    <w:rsid w:val="21304093"/>
    <w:rsid w:val="215844F8"/>
    <w:rsid w:val="229D31A5"/>
    <w:rsid w:val="22B31A93"/>
    <w:rsid w:val="22C1641C"/>
    <w:rsid w:val="232C16CA"/>
    <w:rsid w:val="233506C3"/>
    <w:rsid w:val="23780598"/>
    <w:rsid w:val="239C3E50"/>
    <w:rsid w:val="23DB4459"/>
    <w:rsid w:val="241A55A5"/>
    <w:rsid w:val="246F329A"/>
    <w:rsid w:val="25002C13"/>
    <w:rsid w:val="2534546E"/>
    <w:rsid w:val="25977911"/>
    <w:rsid w:val="260855E0"/>
    <w:rsid w:val="26B236F3"/>
    <w:rsid w:val="27533C10"/>
    <w:rsid w:val="279C09F1"/>
    <w:rsid w:val="28561A32"/>
    <w:rsid w:val="285E12CD"/>
    <w:rsid w:val="28791A0D"/>
    <w:rsid w:val="297B5D56"/>
    <w:rsid w:val="2AD648A6"/>
    <w:rsid w:val="2B3F6C94"/>
    <w:rsid w:val="2B6C29FB"/>
    <w:rsid w:val="2BAA361F"/>
    <w:rsid w:val="2C5A4C66"/>
    <w:rsid w:val="2D41258F"/>
    <w:rsid w:val="2DAD2948"/>
    <w:rsid w:val="2DB27968"/>
    <w:rsid w:val="2E23484F"/>
    <w:rsid w:val="2E2D5D10"/>
    <w:rsid w:val="2E4C044F"/>
    <w:rsid w:val="2E8451DC"/>
    <w:rsid w:val="2E9474FF"/>
    <w:rsid w:val="2EB32167"/>
    <w:rsid w:val="2EB41154"/>
    <w:rsid w:val="2F036A43"/>
    <w:rsid w:val="2FCC2E92"/>
    <w:rsid w:val="2FF97AE4"/>
    <w:rsid w:val="30055F99"/>
    <w:rsid w:val="302922D6"/>
    <w:rsid w:val="3043456E"/>
    <w:rsid w:val="310B5F76"/>
    <w:rsid w:val="312E1520"/>
    <w:rsid w:val="31377DDB"/>
    <w:rsid w:val="318324DC"/>
    <w:rsid w:val="319C7FFF"/>
    <w:rsid w:val="31A57324"/>
    <w:rsid w:val="328F7F73"/>
    <w:rsid w:val="32E40107"/>
    <w:rsid w:val="33074B9E"/>
    <w:rsid w:val="333B3289"/>
    <w:rsid w:val="3361130D"/>
    <w:rsid w:val="3443130F"/>
    <w:rsid w:val="34B408FE"/>
    <w:rsid w:val="35111861"/>
    <w:rsid w:val="355D4620"/>
    <w:rsid w:val="35834ECD"/>
    <w:rsid w:val="36432C16"/>
    <w:rsid w:val="36C71DF7"/>
    <w:rsid w:val="37252D0B"/>
    <w:rsid w:val="3768327F"/>
    <w:rsid w:val="37761457"/>
    <w:rsid w:val="37B805E5"/>
    <w:rsid w:val="38BB55D9"/>
    <w:rsid w:val="38EA2D0C"/>
    <w:rsid w:val="3A030CB1"/>
    <w:rsid w:val="3A274D6E"/>
    <w:rsid w:val="3C9923D3"/>
    <w:rsid w:val="3D39680A"/>
    <w:rsid w:val="3D4A1086"/>
    <w:rsid w:val="3DB67ECA"/>
    <w:rsid w:val="3DE70F12"/>
    <w:rsid w:val="3E1813B2"/>
    <w:rsid w:val="3E247273"/>
    <w:rsid w:val="3E375EB7"/>
    <w:rsid w:val="3F796C30"/>
    <w:rsid w:val="3FB849EB"/>
    <w:rsid w:val="404C61BE"/>
    <w:rsid w:val="40602AF6"/>
    <w:rsid w:val="408E57BE"/>
    <w:rsid w:val="415253C7"/>
    <w:rsid w:val="424968DE"/>
    <w:rsid w:val="426C78D8"/>
    <w:rsid w:val="42DB3D63"/>
    <w:rsid w:val="44113EAB"/>
    <w:rsid w:val="444E76AC"/>
    <w:rsid w:val="4490119F"/>
    <w:rsid w:val="44B700FE"/>
    <w:rsid w:val="44DB2064"/>
    <w:rsid w:val="44EA6D78"/>
    <w:rsid w:val="466E4FD9"/>
    <w:rsid w:val="467B459B"/>
    <w:rsid w:val="467D28D5"/>
    <w:rsid w:val="470055BF"/>
    <w:rsid w:val="471E5E67"/>
    <w:rsid w:val="47321D97"/>
    <w:rsid w:val="47587D42"/>
    <w:rsid w:val="479A094A"/>
    <w:rsid w:val="47CE6BCF"/>
    <w:rsid w:val="483C3993"/>
    <w:rsid w:val="484A76E0"/>
    <w:rsid w:val="48CA5088"/>
    <w:rsid w:val="48D162B0"/>
    <w:rsid w:val="48FE77FC"/>
    <w:rsid w:val="491908B9"/>
    <w:rsid w:val="493B0058"/>
    <w:rsid w:val="4AC66827"/>
    <w:rsid w:val="4B37675B"/>
    <w:rsid w:val="4B4A6909"/>
    <w:rsid w:val="4B5D3F03"/>
    <w:rsid w:val="4B634304"/>
    <w:rsid w:val="4B8D1B2C"/>
    <w:rsid w:val="4C4B1DB9"/>
    <w:rsid w:val="4CC24F87"/>
    <w:rsid w:val="4D3A5751"/>
    <w:rsid w:val="4D5D2DCA"/>
    <w:rsid w:val="4DD20585"/>
    <w:rsid w:val="4E9775D7"/>
    <w:rsid w:val="4F5826AF"/>
    <w:rsid w:val="4FFF24DB"/>
    <w:rsid w:val="500D7BC9"/>
    <w:rsid w:val="5071320E"/>
    <w:rsid w:val="515C603E"/>
    <w:rsid w:val="518C637A"/>
    <w:rsid w:val="51CB416C"/>
    <w:rsid w:val="51FC099B"/>
    <w:rsid w:val="536334AB"/>
    <w:rsid w:val="53C66933"/>
    <w:rsid w:val="54332CFD"/>
    <w:rsid w:val="54337B59"/>
    <w:rsid w:val="543D7671"/>
    <w:rsid w:val="548148B3"/>
    <w:rsid w:val="54BB4420"/>
    <w:rsid w:val="54CC3272"/>
    <w:rsid w:val="554E3096"/>
    <w:rsid w:val="556868A9"/>
    <w:rsid w:val="557612F8"/>
    <w:rsid w:val="55AD2D39"/>
    <w:rsid w:val="56295465"/>
    <w:rsid w:val="565F5B0B"/>
    <w:rsid w:val="56670492"/>
    <w:rsid w:val="56971518"/>
    <w:rsid w:val="569D2390"/>
    <w:rsid w:val="56F35BBB"/>
    <w:rsid w:val="57F713A4"/>
    <w:rsid w:val="592B0DC8"/>
    <w:rsid w:val="599124C8"/>
    <w:rsid w:val="5999334F"/>
    <w:rsid w:val="59AD6FC5"/>
    <w:rsid w:val="59EF4771"/>
    <w:rsid w:val="5A243FA7"/>
    <w:rsid w:val="5A5D6001"/>
    <w:rsid w:val="5B165E6C"/>
    <w:rsid w:val="5B1F1F76"/>
    <w:rsid w:val="5BAE47D8"/>
    <w:rsid w:val="5C107DF2"/>
    <w:rsid w:val="5C8D0A4F"/>
    <w:rsid w:val="5CF32D94"/>
    <w:rsid w:val="5D676D79"/>
    <w:rsid w:val="5DF96CE2"/>
    <w:rsid w:val="5E7003D0"/>
    <w:rsid w:val="5EFC39F6"/>
    <w:rsid w:val="5FBE510F"/>
    <w:rsid w:val="5FFD2A21"/>
    <w:rsid w:val="616E1509"/>
    <w:rsid w:val="626A5ED6"/>
    <w:rsid w:val="62B96CF6"/>
    <w:rsid w:val="630C7C38"/>
    <w:rsid w:val="63B20C95"/>
    <w:rsid w:val="63C1472B"/>
    <w:rsid w:val="63EC2548"/>
    <w:rsid w:val="649558B9"/>
    <w:rsid w:val="65233275"/>
    <w:rsid w:val="655374B7"/>
    <w:rsid w:val="65554ECF"/>
    <w:rsid w:val="656F3846"/>
    <w:rsid w:val="65752C9E"/>
    <w:rsid w:val="65AB50D1"/>
    <w:rsid w:val="65B737F7"/>
    <w:rsid w:val="66C620BE"/>
    <w:rsid w:val="66D377FC"/>
    <w:rsid w:val="674F7B2E"/>
    <w:rsid w:val="68B14728"/>
    <w:rsid w:val="68BB2917"/>
    <w:rsid w:val="68C77CB4"/>
    <w:rsid w:val="6A085F68"/>
    <w:rsid w:val="6A19568F"/>
    <w:rsid w:val="6A6633B6"/>
    <w:rsid w:val="6A911859"/>
    <w:rsid w:val="6ACB2EB4"/>
    <w:rsid w:val="6ACF36F3"/>
    <w:rsid w:val="6BA71017"/>
    <w:rsid w:val="6BF71B38"/>
    <w:rsid w:val="6C804804"/>
    <w:rsid w:val="6CAB734C"/>
    <w:rsid w:val="6CD07205"/>
    <w:rsid w:val="6D172FB8"/>
    <w:rsid w:val="6D657973"/>
    <w:rsid w:val="6D750AFC"/>
    <w:rsid w:val="6D7B7A6E"/>
    <w:rsid w:val="6DA2772F"/>
    <w:rsid w:val="6DB5568C"/>
    <w:rsid w:val="6DE351F8"/>
    <w:rsid w:val="6E092430"/>
    <w:rsid w:val="6F2310AA"/>
    <w:rsid w:val="70383E3F"/>
    <w:rsid w:val="709B2282"/>
    <w:rsid w:val="70D76B14"/>
    <w:rsid w:val="711C396B"/>
    <w:rsid w:val="71AF460E"/>
    <w:rsid w:val="71E94FBD"/>
    <w:rsid w:val="72525E7E"/>
    <w:rsid w:val="72B61A8E"/>
    <w:rsid w:val="73483608"/>
    <w:rsid w:val="748C6B0D"/>
    <w:rsid w:val="749542AE"/>
    <w:rsid w:val="754001C5"/>
    <w:rsid w:val="757B6B85"/>
    <w:rsid w:val="763126BA"/>
    <w:rsid w:val="76666AF9"/>
    <w:rsid w:val="76BE42D8"/>
    <w:rsid w:val="77932BF8"/>
    <w:rsid w:val="779D7161"/>
    <w:rsid w:val="77E42B2A"/>
    <w:rsid w:val="783D765C"/>
    <w:rsid w:val="787C548D"/>
    <w:rsid w:val="788314F3"/>
    <w:rsid w:val="7A401EEF"/>
    <w:rsid w:val="7A5C37D4"/>
    <w:rsid w:val="7A650B66"/>
    <w:rsid w:val="7AA01AF9"/>
    <w:rsid w:val="7AB46938"/>
    <w:rsid w:val="7B5A2BED"/>
    <w:rsid w:val="7B634A03"/>
    <w:rsid w:val="7BB717A4"/>
    <w:rsid w:val="7C1B6D30"/>
    <w:rsid w:val="7C466CA7"/>
    <w:rsid w:val="7C8B5D7E"/>
    <w:rsid w:val="7DC97BD3"/>
    <w:rsid w:val="7E323E69"/>
    <w:rsid w:val="7EF23526"/>
    <w:rsid w:val="7F004819"/>
    <w:rsid w:val="7F5920EC"/>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25"/>
      </w:tabs>
      <w:spacing w:before="60"/>
      <w:outlineLvl w:val="1"/>
    </w:pPr>
    <w:rPr>
      <w:b/>
      <w:bCs/>
      <w:sz w:val="32"/>
      <w:szCs w:val="32"/>
    </w:rPr>
  </w:style>
  <w:style w:type="paragraph" w:styleId="4">
    <w:name w:val="heading 3"/>
    <w:basedOn w:val="1"/>
    <w:next w:val="3"/>
    <w:qFormat/>
    <w:uiPriority w:val="0"/>
    <w:pPr>
      <w:keepNext/>
      <w:keepLines/>
      <w:spacing w:before="60"/>
      <w:outlineLvl w:val="2"/>
    </w:pPr>
    <w:rPr>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link w:val="20"/>
    <w:unhideWhenUsed/>
    <w:qFormat/>
    <w:uiPriority w:val="1"/>
    <w:rPr>
      <w:rFonts w:asciiTheme="minorHAnsi" w:hAnsiTheme="minorHAnsi" w:eastAsiaTheme="minorEastAsia" w:cstheme="minorBidi"/>
      <w:szCs w:val="22"/>
    </w:rPr>
  </w:style>
  <w:style w:type="paragraph" w:styleId="6">
    <w:name w:val="Plain Text"/>
    <w:basedOn w:val="1"/>
    <w:qFormat/>
    <w:uiPriority w:val="0"/>
    <w:rPr>
      <w:rFonts w:ascii="宋体" w:hAnsi="Courier New"/>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99"/>
    <w:rPr>
      <w:sz w:val="18"/>
      <w:szCs w:val="18"/>
    </w:rPr>
  </w:style>
  <w:style w:type="character" w:customStyle="1" w:styleId="15">
    <w:name w:val="页脚 字符"/>
    <w:basedOn w:val="13"/>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NormalCharacter"/>
    <w:semiHidden/>
    <w:qFormat/>
    <w:uiPriority w:val="0"/>
  </w:style>
  <w:style w:type="paragraph" w:customStyle="1" w:styleId="18">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9">
    <w:name w:val="副标题 字符"/>
    <w:basedOn w:val="13"/>
    <w:link w:val="9"/>
    <w:qFormat/>
    <w:uiPriority w:val="11"/>
    <w:rPr>
      <w:b/>
      <w:bCs/>
      <w:kern w:val="28"/>
      <w:sz w:val="32"/>
      <w:szCs w:val="32"/>
    </w:rPr>
  </w:style>
  <w:style w:type="character" w:customStyle="1" w:styleId="20">
    <w:name w:val="正文文本 字符"/>
    <w:basedOn w:val="13"/>
    <w:link w:val="5"/>
    <w:qFormat/>
    <w:uiPriority w:val="1"/>
  </w:style>
  <w:style w:type="paragraph" w:customStyle="1" w:styleId="21">
    <w:name w:val="_Style 9"/>
    <w:basedOn w:val="1"/>
    <w:next w:val="16"/>
    <w:qFormat/>
    <w:uiPriority w:val="34"/>
    <w:pPr>
      <w:ind w:firstLine="420" w:firstLineChars="200"/>
    </w:pPr>
    <w:rPr>
      <w:sz w:val="28"/>
      <w:szCs w:val="20"/>
    </w:rPr>
  </w:style>
  <w:style w:type="character" w:customStyle="1" w:styleId="22">
    <w:name w:val="font11"/>
    <w:basedOn w:val="13"/>
    <w:qFormat/>
    <w:uiPriority w:val="0"/>
    <w:rPr>
      <w:rFonts w:hint="default" w:ascii="Times New Roman" w:hAnsi="Times New Roman" w:cs="Times New Roman"/>
      <w:color w:val="000000"/>
      <w:sz w:val="24"/>
      <w:szCs w:val="24"/>
      <w:u w:val="none"/>
    </w:rPr>
  </w:style>
  <w:style w:type="character" w:customStyle="1" w:styleId="23">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2757</Words>
  <Characters>15721</Characters>
  <Lines>131</Lines>
  <Paragraphs>36</Paragraphs>
  <TotalTime>1</TotalTime>
  <ScaleCrop>false</ScaleCrop>
  <LinksUpToDate>false</LinksUpToDate>
  <CharactersWithSpaces>18442</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2023-07-11T08:43:12Z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F0F528F2BFE84C14BE73DC612F00F709_12</vt:lpwstr>
  </property>
</Properties>
</file>