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tabs>
          <w:tab w:val="left" w:pos="1260"/>
        </w:tabs>
        <w:jc w:val="center"/>
        <w:rPr>
          <w:rFonts w:hAnsi="宋体"/>
          <w:b/>
          <w:color w:val="auto"/>
          <w:spacing w:val="100"/>
          <w:w w:val="110"/>
          <w:sz w:val="48"/>
          <w:szCs w:val="48"/>
          <w:highlight w:val="none"/>
        </w:rPr>
      </w:pPr>
    </w:p>
    <w:p>
      <w:pPr>
        <w:pStyle w:val="6"/>
        <w:tabs>
          <w:tab w:val="left" w:pos="1260"/>
        </w:tabs>
        <w:jc w:val="center"/>
        <w:rPr>
          <w:rFonts w:hAnsi="宋体"/>
          <w:b/>
          <w:color w:val="auto"/>
          <w:spacing w:val="100"/>
          <w:w w:val="110"/>
          <w:sz w:val="48"/>
          <w:szCs w:val="48"/>
          <w:highlight w:val="none"/>
        </w:rPr>
      </w:pPr>
    </w:p>
    <w:p>
      <w:pPr>
        <w:pStyle w:val="6"/>
        <w:tabs>
          <w:tab w:val="left" w:pos="1260"/>
        </w:tabs>
        <w:jc w:val="center"/>
        <w:rPr>
          <w:rFonts w:hAnsi="宋体"/>
          <w:b/>
          <w:color w:val="auto"/>
          <w:sz w:val="44"/>
          <w:szCs w:val="44"/>
          <w:highlight w:val="none"/>
        </w:rPr>
      </w:pPr>
    </w:p>
    <w:p>
      <w:pPr>
        <w:pStyle w:val="6"/>
        <w:tabs>
          <w:tab w:val="left" w:pos="1260"/>
        </w:tabs>
        <w:jc w:val="center"/>
        <w:rPr>
          <w:rFonts w:hAnsi="宋体"/>
          <w:b/>
          <w:color w:val="auto"/>
          <w:sz w:val="44"/>
          <w:szCs w:val="44"/>
          <w:highlight w:val="none"/>
        </w:rPr>
      </w:pPr>
    </w:p>
    <w:p>
      <w:pPr>
        <w:pStyle w:val="6"/>
        <w:tabs>
          <w:tab w:val="left" w:pos="1260"/>
        </w:tabs>
        <w:spacing w:line="720" w:lineRule="auto"/>
        <w:jc w:val="center"/>
        <w:rPr>
          <w:rFonts w:hint="eastAsia" w:ascii="黑体" w:hAnsi="黑体" w:eastAsia="黑体" w:cs="黑体"/>
          <w:b/>
          <w:bCs/>
          <w:color w:val="auto"/>
          <w:spacing w:val="340"/>
          <w:kern w:val="44"/>
          <w:sz w:val="56"/>
          <w:szCs w:val="56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color w:val="auto"/>
          <w:spacing w:val="340"/>
          <w:kern w:val="44"/>
          <w:sz w:val="56"/>
          <w:szCs w:val="56"/>
          <w:lang w:val="en-US" w:eastAsia="zh-CN" w:bidi="ar-SA"/>
        </w:rPr>
        <w:t>调研文件</w:t>
      </w:r>
    </w:p>
    <w:p>
      <w:pPr>
        <w:rPr>
          <w:rFonts w:hint="eastAsia"/>
          <w:lang w:val="en-US" w:eastAsia="zh-CN"/>
        </w:rPr>
      </w:pPr>
    </w:p>
    <w:p>
      <w:pPr>
        <w:pStyle w:val="6"/>
        <w:tabs>
          <w:tab w:val="left" w:pos="1260"/>
        </w:tabs>
        <w:spacing w:line="720" w:lineRule="auto"/>
        <w:jc w:val="center"/>
        <w:rPr>
          <w:rFonts w:hint="eastAsia" w:hAnsi="宋体" w:cs="宋体"/>
          <w:b/>
          <w:color w:val="auto"/>
          <w:sz w:val="56"/>
          <w:szCs w:val="56"/>
        </w:rPr>
      </w:pPr>
      <w:r>
        <w:rPr>
          <w:rFonts w:hint="eastAsia" w:ascii="黑体" w:hAnsi="黑体" w:eastAsia="黑体" w:cs="黑体"/>
          <w:b/>
          <w:bCs/>
          <w:color w:val="auto"/>
          <w:kern w:val="44"/>
          <w:sz w:val="36"/>
          <w:szCs w:val="36"/>
          <w:lang w:val="en-US" w:eastAsia="zh-CN" w:bidi="ar-SA"/>
        </w:rPr>
        <w:t xml:space="preserve">（ </w:t>
      </w:r>
      <w:r>
        <w:rPr>
          <w:rFonts w:hint="eastAsia" w:ascii="黑体" w:hAnsi="黑体" w:eastAsia="黑体" w:cs="黑体"/>
          <w:b/>
          <w:bCs/>
          <w:color w:val="auto"/>
          <w:kern w:val="44"/>
          <w:sz w:val="36"/>
          <w:szCs w:val="36"/>
          <w:lang w:val="en-US" w:eastAsia="zh-CN" w:bidi="ar-SA"/>
        </w:rPr>
        <w:sym w:font="Wingdings 2" w:char="0052"/>
      </w:r>
      <w:r>
        <w:rPr>
          <w:rFonts w:hint="eastAsia" w:ascii="黑体" w:hAnsi="黑体" w:eastAsia="黑体" w:cs="黑体"/>
          <w:b/>
          <w:bCs/>
          <w:color w:val="auto"/>
          <w:kern w:val="44"/>
          <w:sz w:val="36"/>
          <w:szCs w:val="36"/>
          <w:lang w:val="en-US" w:eastAsia="zh-CN" w:bidi="ar-SA"/>
        </w:rPr>
        <w:t>正本/ □副本）</w:t>
      </w:r>
    </w:p>
    <w:p>
      <w:pPr>
        <w:pStyle w:val="6"/>
        <w:ind w:firstLine="3470" w:firstLineChars="1440"/>
        <w:rPr>
          <w:rFonts w:hint="eastAsia" w:hAnsi="宋体" w:cs="宋体"/>
          <w:b/>
          <w:color w:val="auto"/>
          <w:sz w:val="24"/>
          <w:szCs w:val="24"/>
        </w:rPr>
      </w:pPr>
    </w:p>
    <w:p>
      <w:pPr>
        <w:pStyle w:val="6"/>
        <w:ind w:firstLine="3470" w:firstLineChars="1440"/>
        <w:rPr>
          <w:rFonts w:hint="eastAsia" w:hAnsi="宋体" w:cs="宋体"/>
          <w:b/>
          <w:color w:val="auto"/>
          <w:sz w:val="24"/>
          <w:szCs w:val="24"/>
        </w:rPr>
      </w:pPr>
    </w:p>
    <w:p>
      <w:pPr>
        <w:pStyle w:val="6"/>
        <w:ind w:firstLine="3470" w:firstLineChars="1440"/>
        <w:rPr>
          <w:rFonts w:hint="eastAsia" w:hAnsi="宋体" w:cs="宋体"/>
          <w:b/>
          <w:color w:val="auto"/>
          <w:sz w:val="24"/>
          <w:szCs w:val="24"/>
        </w:rPr>
      </w:pPr>
    </w:p>
    <w:p>
      <w:pPr>
        <w:pStyle w:val="6"/>
        <w:spacing w:line="360" w:lineRule="auto"/>
        <w:ind w:firstLine="1299" w:firstLineChars="539"/>
        <w:rPr>
          <w:rFonts w:hint="eastAsia" w:hAnsi="宋体" w:cs="宋体"/>
          <w:b/>
          <w:color w:val="auto"/>
          <w:sz w:val="24"/>
          <w:szCs w:val="24"/>
        </w:rPr>
      </w:pPr>
    </w:p>
    <w:p>
      <w:pPr>
        <w:rPr>
          <w:rFonts w:hint="eastAsia" w:hAnsi="宋体" w:cs="宋体"/>
          <w:b/>
          <w:color w:val="auto"/>
          <w:sz w:val="24"/>
          <w:szCs w:val="24"/>
        </w:rPr>
      </w:pPr>
    </w:p>
    <w:p>
      <w:pPr>
        <w:pStyle w:val="3"/>
        <w:rPr>
          <w:rFonts w:hint="eastAsia" w:hAnsi="宋体" w:cs="宋体"/>
          <w:b/>
          <w:color w:val="auto"/>
          <w:sz w:val="24"/>
          <w:szCs w:val="24"/>
        </w:rPr>
      </w:pPr>
    </w:p>
    <w:p>
      <w:pPr>
        <w:pStyle w:val="3"/>
        <w:rPr>
          <w:rFonts w:hint="eastAsia" w:hAnsi="宋体" w:cs="宋体"/>
          <w:b/>
          <w:color w:val="auto"/>
          <w:sz w:val="24"/>
          <w:szCs w:val="24"/>
        </w:rPr>
      </w:pPr>
    </w:p>
    <w:p>
      <w:pPr>
        <w:pStyle w:val="4"/>
        <w:spacing w:line="360" w:lineRule="auto"/>
        <w:ind w:left="3219" w:leftChars="615" w:hanging="1928" w:hangingChars="686"/>
        <w:rPr>
          <w:rFonts w:hint="default" w:ascii="宋体" w:hAnsi="宋体" w:eastAsia="宋体" w:cs="宋体"/>
          <w:b/>
          <w:color w:val="auto"/>
          <w:sz w:val="28"/>
          <w:szCs w:val="28"/>
          <w:lang w:val="en-US"/>
        </w:rPr>
      </w:pPr>
      <w:r>
        <w:rPr>
          <w:rFonts w:hint="eastAsia" w:cs="宋体"/>
          <w:b/>
          <w:color w:val="auto"/>
          <w:sz w:val="28"/>
          <w:szCs w:val="28"/>
          <w:lang w:val="en-US" w:eastAsia="zh-CN"/>
        </w:rPr>
        <w:t>调研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项目编号：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</w:t>
      </w:r>
    </w:p>
    <w:p>
      <w:pPr>
        <w:pStyle w:val="4"/>
        <w:spacing w:line="360" w:lineRule="auto"/>
        <w:ind w:left="3219" w:leftChars="615" w:hanging="1928" w:hangingChars="686"/>
        <w:rPr>
          <w:rFonts w:hint="default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cs="宋体"/>
          <w:b/>
          <w:color w:val="auto"/>
          <w:sz w:val="28"/>
          <w:szCs w:val="28"/>
          <w:lang w:val="en-US" w:eastAsia="zh-CN"/>
        </w:rPr>
        <w:t>调研</w:t>
      </w:r>
      <w:r>
        <w:rPr>
          <w:rFonts w:hint="eastAsia" w:ascii="宋体" w:hAnsi="宋体" w:cs="宋体"/>
          <w:b/>
          <w:color w:val="auto"/>
          <w:sz w:val="28"/>
          <w:szCs w:val="28"/>
        </w:rPr>
        <w:t>项目名称：</w:t>
      </w:r>
      <w:r>
        <w:rPr>
          <w:rFonts w:hint="eastAsia" w:ascii="宋体" w:hAnsi="宋体" w:cs="宋体"/>
          <w:b/>
          <w:bCs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b/>
          <w:bCs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/>
          <w:bCs/>
          <w:color w:val="auto"/>
          <w:sz w:val="28"/>
          <w:szCs w:val="28"/>
          <w:u w:val="single"/>
          <w:lang w:val="en-US" w:eastAsia="zh-CN"/>
        </w:rPr>
        <w:t xml:space="preserve">  </w:t>
      </w:r>
    </w:p>
    <w:p>
      <w:pPr>
        <w:pStyle w:val="4"/>
        <w:spacing w:line="360" w:lineRule="auto"/>
        <w:ind w:left="3219" w:leftChars="615" w:hanging="1928" w:hangingChars="686"/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名称（盖章）：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</w:t>
      </w:r>
    </w:p>
    <w:p>
      <w:pPr>
        <w:pStyle w:val="4"/>
        <w:spacing w:line="360" w:lineRule="auto"/>
        <w:ind w:left="3219" w:leftChars="615" w:hanging="1928" w:hangingChars="686"/>
        <w:rPr>
          <w:rFonts w:hint="default" w:ascii="宋体" w:hAnsi="宋体" w:eastAsia="宋体" w:cs="宋体"/>
          <w:b/>
          <w:color w:val="auto"/>
          <w:sz w:val="28"/>
          <w:szCs w:val="28"/>
          <w:u w:val="single"/>
          <w:lang w:val="en-US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地址：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cs="宋体"/>
          <w:b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</w:t>
      </w:r>
      <w:bookmarkStart w:id="0" w:name="_GoBack"/>
      <w:bookmarkEnd w:id="0"/>
    </w:p>
    <w:p>
      <w:pPr>
        <w:pStyle w:val="4"/>
        <w:spacing w:line="360" w:lineRule="auto"/>
        <w:ind w:left="3219" w:leftChars="615" w:hanging="1928" w:hangingChars="686"/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联 系 人：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</w:t>
      </w:r>
    </w:p>
    <w:p>
      <w:pPr>
        <w:pStyle w:val="4"/>
        <w:spacing w:line="360" w:lineRule="auto"/>
        <w:ind w:left="3219" w:leftChars="615" w:hanging="1928" w:hangingChars="686"/>
        <w:rPr>
          <w:sz w:val="22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联系电话：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</w:t>
      </w:r>
    </w:p>
    <w:p>
      <w:pPr>
        <w:rPr>
          <w:rStyle w:val="11"/>
          <w:rFonts w:hint="eastAsia" w:ascii="微软雅黑" w:hAnsi="微软雅黑" w:eastAsia="微软雅黑" w:cs="微软雅黑"/>
          <w:b/>
          <w:bCs/>
          <w:color w:val="auto"/>
          <w:sz w:val="36"/>
          <w:szCs w:val="36"/>
          <w:u w:val="none"/>
          <w:shd w:val="clear" w:color="auto" w:fill="FFFFFF"/>
        </w:rPr>
      </w:pPr>
    </w:p>
    <w:p>
      <w:pPr>
        <w:rPr>
          <w:rStyle w:val="11"/>
          <w:rFonts w:hint="eastAsia" w:ascii="微软雅黑" w:hAnsi="微软雅黑" w:eastAsia="微软雅黑" w:cs="微软雅黑"/>
          <w:b/>
          <w:bCs/>
          <w:color w:val="auto"/>
          <w:sz w:val="36"/>
          <w:szCs w:val="36"/>
          <w:u w:val="none"/>
          <w:shd w:val="clear" w:color="auto" w:fill="FFFFFF"/>
        </w:rPr>
      </w:pPr>
      <w:r>
        <w:rPr>
          <w:rStyle w:val="11"/>
          <w:rFonts w:hint="eastAsia" w:ascii="微软雅黑" w:hAnsi="微软雅黑" w:eastAsia="微软雅黑" w:cs="微软雅黑"/>
          <w:b/>
          <w:bCs/>
          <w:color w:val="auto"/>
          <w:sz w:val="36"/>
          <w:szCs w:val="36"/>
          <w:u w:val="none"/>
          <w:shd w:val="clear" w:color="auto" w:fill="FFFFFF"/>
        </w:rPr>
        <w:br w:type="page"/>
      </w:r>
    </w:p>
    <w:p>
      <w:pPr>
        <w:jc w:val="center"/>
        <w:rPr>
          <w:rStyle w:val="11"/>
          <w:rFonts w:hint="default" w:ascii="微软雅黑" w:hAnsi="微软雅黑" w:eastAsia="微软雅黑" w:cs="微软雅黑"/>
          <w:b w:val="0"/>
          <w:bCs w:val="0"/>
          <w:color w:val="auto"/>
          <w:sz w:val="36"/>
          <w:szCs w:val="36"/>
          <w:u w:val="none"/>
          <w:shd w:val="clear" w:color="auto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color w:val="auto"/>
          <w:sz w:val="36"/>
          <w:szCs w:val="36"/>
          <w:u w:val="none"/>
          <w:shd w:val="clear" w:color="auto" w:fill="FFFFFF"/>
          <w:lang w:val="en-US" w:eastAsia="zh-CN"/>
        </w:rPr>
        <w:t>参与项目相关提示（调研文件中请删除本页内容）</w:t>
      </w: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shd w:val="clear"/>
        <w:ind w:left="425" w:leftChars="0" w:hanging="425" w:firstLineChars="0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28"/>
          <w:szCs w:val="28"/>
          <w:u w:val="none"/>
          <w:lang w:val="en-US" w:eastAsia="zh-CN"/>
        </w:rPr>
        <w:t>请于2023年11月8日中午之前将</w:t>
      </w:r>
      <w:r>
        <w:rPr>
          <w:rFonts w:hint="eastAsia" w:ascii="微软雅黑" w:hAnsi="微软雅黑" w:eastAsia="微软雅黑" w:cs="微软雅黑"/>
          <w:b/>
          <w:bCs/>
          <w:color w:val="auto"/>
          <w:sz w:val="28"/>
          <w:szCs w:val="28"/>
          <w:u w:val="none"/>
          <w:lang w:val="en-US" w:eastAsia="zh-CN"/>
        </w:rPr>
        <w:t>调研文件的pdf扫描件、调研文件的可编辑文档（一般为word文档）</w:t>
      </w:r>
      <w:r>
        <w:rPr>
          <w:rFonts w:hint="eastAsia" w:ascii="微软雅黑" w:hAnsi="微软雅黑" w:eastAsia="微软雅黑" w:cs="微软雅黑"/>
          <w:color w:val="auto"/>
          <w:sz w:val="28"/>
          <w:szCs w:val="28"/>
          <w:u w:val="none"/>
          <w:lang w:val="en-US" w:eastAsia="zh-CN"/>
        </w:rPr>
        <w:t>共两个文件发送至gdsfyzbb@126.com，文件（夹）名请设置为”某供应商调研文件“，或附件过大可以QQ超大附件或如百度网盘等公共下载链接的形式提供；</w:t>
      </w:r>
    </w:p>
    <w:p>
      <w:pPr>
        <w:numPr>
          <w:ilvl w:val="0"/>
          <w:numId w:val="1"/>
        </w:numPr>
        <w:shd w:val="clear"/>
        <w:ind w:left="425" w:leftChars="0" w:hanging="425" w:firstLineChars="0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调研项目文件（调研文件格式见附件）于调研当天提供正本一份即可，请自行检查打印/复印内容是否清晰，在封面盖上红章，双面打印，无须密封，可选择胶装或不胶装，</w:t>
      </w:r>
    </w:p>
    <w:p>
      <w:pPr>
        <w:numPr>
          <w:ilvl w:val="0"/>
          <w:numId w:val="1"/>
        </w:numPr>
        <w:shd w:val="clear"/>
        <w:ind w:left="425" w:leftChars="0" w:hanging="425" w:firstLineChars="0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在制作调研文件时请添加正确的页码；</w:t>
      </w:r>
    </w:p>
    <w:p>
      <w:pPr>
        <w:numPr>
          <w:ilvl w:val="0"/>
          <w:numId w:val="1"/>
        </w:numPr>
        <w:shd w:val="clear"/>
        <w:ind w:left="425" w:leftChars="0" w:hanging="425" w:firstLineChars="0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未要求提供的资料不做进调研文件中。</w:t>
      </w:r>
    </w:p>
    <w:p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br w:type="page"/>
      </w:r>
    </w:p>
    <w:p>
      <w:pPr>
        <w:jc w:val="center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  <w:t>省妇幼调研项目文件格式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00" w:lineRule="exact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一、公司基本情况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1、公司简介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2、公司</w:t>
      </w:r>
      <w:r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</w:rPr>
        <w:t>营业执照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default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  <w:lang w:val="en-US" w:eastAsia="zh-CN"/>
        </w:rPr>
        <w:t>3、需求书中供应商资质要求的材料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二、2018年以来的同类项目业绩，6个以内</w:t>
      </w:r>
    </w:p>
    <w:tbl>
      <w:tblPr>
        <w:tblStyle w:val="9"/>
        <w:tblW w:w="565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7"/>
        <w:gridCol w:w="2911"/>
        <w:gridCol w:w="1771"/>
        <w:gridCol w:w="17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1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采购人</w:t>
            </w:r>
          </w:p>
        </w:tc>
        <w:tc>
          <w:tcPr>
            <w:tcW w:w="9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成交时间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成交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1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9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1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9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1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9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</w:tr>
    </w:tbl>
    <w:p>
      <w:pPr>
        <w:spacing w:beforeLines="0" w:afterLines="0"/>
        <w:rPr>
          <w:rFonts w:hint="eastAsia" w:ascii="微软雅黑" w:hAnsi="微软雅黑" w:eastAsia="微软雅黑" w:cs="微软雅黑"/>
          <w:b w:val="0"/>
          <w:bCs/>
          <w:sz w:val="22"/>
          <w:szCs w:val="28"/>
        </w:rPr>
      </w:pP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（注：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  <w:lang w:val="en-US" w:eastAsia="zh-CN"/>
        </w:rPr>
        <w:t>请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在表格下方附上成交公告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  <w:lang w:val="en-US" w:eastAsia="zh-CN"/>
        </w:rPr>
        <w:t>或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中标通知书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  <w:lang w:val="en-US" w:eastAsia="zh-CN"/>
        </w:rPr>
        <w:t>或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合同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  <w:lang w:val="en-US" w:eastAsia="zh-CN"/>
        </w:rPr>
        <w:t>关键页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）</w:t>
      </w:r>
    </w:p>
    <w:p>
      <w:pPr>
        <w:numPr>
          <w:ilvl w:val="0"/>
          <w:numId w:val="2"/>
        </w:numPr>
        <w:ind w:firstLine="560" w:firstLineChars="200"/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</w:rPr>
      </w:pPr>
      <w:r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</w:rPr>
        <w:t>用户需求的响应情况，</w:t>
      </w:r>
      <w:r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  <w:lang w:val="en-US" w:eastAsia="zh-CN"/>
        </w:rPr>
        <w:t>对需求书中除报价清单外的所有内容进行响应，响应情况表可参考附件格式，重点</w:t>
      </w:r>
      <w:r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</w:rPr>
        <w:t>告知优于用户需求或不满足用户需求的条目，并简要说明。</w:t>
      </w:r>
    </w:p>
    <w:p>
      <w:pPr>
        <w:numPr>
          <w:ilvl w:val="0"/>
          <w:numId w:val="2"/>
        </w:numPr>
        <w:ind w:firstLine="560" w:firstLineChars="200"/>
        <w:rPr>
          <w:rStyle w:val="11"/>
          <w:rFonts w:hint="default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  <w:lang w:val="en-US" w:eastAsia="zh-CN"/>
        </w:rPr>
        <w:t>服务方案（30页内）</w:t>
      </w:r>
    </w:p>
    <w:p>
      <w:pPr>
        <w:numPr>
          <w:ilvl w:val="0"/>
          <w:numId w:val="2"/>
        </w:numPr>
        <w:ind w:firstLine="560" w:firstLineChars="200"/>
        <w:rPr>
          <w:rStyle w:val="11"/>
          <w:rFonts w:hint="default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  <w:lang w:val="en-US" w:eastAsia="zh-CN"/>
        </w:rPr>
        <w:t>每年的总报价以及主要组件的结算价格（见需求书的表格）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Style w:val="11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</w:p>
    <w:p>
      <w:pPr>
        <w:pStyle w:val="8"/>
        <w:rPr>
          <w:rFonts w:hint="default" w:ascii="宋体" w:hAnsi="宋体" w:cs="宋体"/>
          <w:b/>
          <w:bCs/>
          <w:szCs w:val="21"/>
          <w:lang w:val="en-US" w:eastAsia="zh-CN"/>
        </w:rPr>
      </w:pPr>
    </w:p>
    <w:p>
      <w:pPr>
        <w:rPr>
          <w:rFonts w:hint="eastAsia" w:ascii="黑体" w:hAnsi="宋体" w:eastAsia="黑体"/>
          <w:b/>
          <w:bCs/>
          <w:sz w:val="24"/>
        </w:rPr>
      </w:pPr>
      <w:r>
        <w:rPr>
          <w:rFonts w:hint="eastAsia" w:ascii="黑体" w:hAnsi="宋体" w:eastAsia="黑体"/>
          <w:b/>
          <w:bCs/>
          <w:sz w:val="24"/>
        </w:rPr>
        <w:br w:type="page"/>
      </w:r>
    </w:p>
    <w:p>
      <w:pPr>
        <w:rPr>
          <w:rFonts w:ascii="黑体" w:hAnsi="宋体" w:eastAsia="黑体"/>
          <w:b/>
          <w:bCs/>
          <w:sz w:val="24"/>
        </w:rPr>
      </w:pPr>
      <w:r>
        <w:rPr>
          <w:rFonts w:hint="eastAsia" w:ascii="黑体" w:hAnsi="宋体" w:eastAsia="黑体"/>
          <w:b/>
          <w:bCs/>
          <w:sz w:val="24"/>
        </w:rPr>
        <w:t>附件 用户需求响应情况表</w:t>
      </w:r>
    </w:p>
    <w:p>
      <w:pPr>
        <w:pStyle w:val="8"/>
      </w:pPr>
    </w:p>
    <w:tbl>
      <w:tblPr>
        <w:tblStyle w:val="9"/>
        <w:tblW w:w="976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1710"/>
        <w:gridCol w:w="3195"/>
        <w:gridCol w:w="1883"/>
        <w:gridCol w:w="1153"/>
        <w:gridCol w:w="113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8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序号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调研需求</w:t>
            </w:r>
          </w:p>
        </w:tc>
        <w:tc>
          <w:tcPr>
            <w:tcW w:w="3195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供应商响应情况</w:t>
            </w:r>
          </w:p>
        </w:tc>
        <w:tc>
          <w:tcPr>
            <w:tcW w:w="1883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是否偏离（无偏离/正偏离/负偏离）</w:t>
            </w:r>
          </w:p>
        </w:tc>
        <w:tc>
          <w:tcPr>
            <w:tcW w:w="1153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偏离简述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710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9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83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3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6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710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9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83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3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6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710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9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83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3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6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710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9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83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3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6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710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9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83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3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6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710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9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83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3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6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1710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9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83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3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6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710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9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83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3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6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1710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9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83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3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6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</w:tbl>
    <w:p>
      <w:pPr>
        <w:pStyle w:val="8"/>
        <w:rPr>
          <w:rFonts w:ascii="宋体" w:hAnsi="宋体" w:cs="宋体"/>
          <w:b/>
          <w:bCs/>
          <w:szCs w:val="21"/>
        </w:rPr>
      </w:pPr>
    </w:p>
    <w:p>
      <w:pPr>
        <w:pStyle w:val="8"/>
        <w:rPr>
          <w:rFonts w:hint="default" w:ascii="宋体" w:hAnsi="宋体" w:cs="宋体"/>
          <w:b/>
          <w:bCs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5D1074"/>
    <w:multiLevelType w:val="singleLevel"/>
    <w:tmpl w:val="DF5D107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447B7D0E"/>
    <w:multiLevelType w:val="singleLevel"/>
    <w:tmpl w:val="447B7D0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kMjExMTU2MjcyNTYxYmUwOTUzMmZiY2ZkNmUzOTMifQ=="/>
  </w:docVars>
  <w:rsids>
    <w:rsidRoot w:val="00172A27"/>
    <w:rsid w:val="00D57CEC"/>
    <w:rsid w:val="05902CB8"/>
    <w:rsid w:val="08A92F85"/>
    <w:rsid w:val="0F341DE8"/>
    <w:rsid w:val="115D2F2E"/>
    <w:rsid w:val="1D131026"/>
    <w:rsid w:val="1E234B63"/>
    <w:rsid w:val="1F1604FF"/>
    <w:rsid w:val="1F405517"/>
    <w:rsid w:val="2A5A40E8"/>
    <w:rsid w:val="2A8615DF"/>
    <w:rsid w:val="2BAD0AFD"/>
    <w:rsid w:val="2CEE7188"/>
    <w:rsid w:val="2E024DC8"/>
    <w:rsid w:val="2EA403CC"/>
    <w:rsid w:val="300D5526"/>
    <w:rsid w:val="302175A5"/>
    <w:rsid w:val="30FB03BB"/>
    <w:rsid w:val="31477098"/>
    <w:rsid w:val="3BE83B9F"/>
    <w:rsid w:val="3CAA0CC8"/>
    <w:rsid w:val="3DC37F74"/>
    <w:rsid w:val="41A64D0F"/>
    <w:rsid w:val="49396554"/>
    <w:rsid w:val="4B1757D0"/>
    <w:rsid w:val="4BEC227C"/>
    <w:rsid w:val="60EE53A8"/>
    <w:rsid w:val="61AE0DB0"/>
    <w:rsid w:val="61CB73F0"/>
    <w:rsid w:val="62E5511D"/>
    <w:rsid w:val="63267C92"/>
    <w:rsid w:val="636B6109"/>
    <w:rsid w:val="64632CB3"/>
    <w:rsid w:val="68EF5EF3"/>
    <w:rsid w:val="6BF43CC0"/>
    <w:rsid w:val="71E8714C"/>
    <w:rsid w:val="7AD36056"/>
    <w:rsid w:val="7E79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nhideWhenUsed/>
    <w:qFormat/>
    <w:uiPriority w:val="0"/>
    <w:pPr>
      <w:keepNext/>
      <w:keepLines/>
      <w:pageBreakBefore/>
      <w:spacing w:before="340" w:beforeLines="0" w:after="330" w:afterLines="0" w:line="578" w:lineRule="auto"/>
      <w:textAlignment w:val="center"/>
      <w:outlineLvl w:val="0"/>
    </w:pPr>
    <w:rPr>
      <w:rFonts w:hint="default"/>
      <w:b/>
      <w:kern w:val="44"/>
      <w:sz w:val="4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 Indent"/>
    <w:basedOn w:val="1"/>
    <w:next w:val="5"/>
    <w:unhideWhenUsed/>
    <w:qFormat/>
    <w:uiPriority w:val="0"/>
    <w:pPr>
      <w:spacing w:after="120"/>
      <w:ind w:left="420" w:leftChars="200"/>
    </w:pPr>
  </w:style>
  <w:style w:type="paragraph" w:styleId="5">
    <w:name w:val="envelope return"/>
    <w:basedOn w:val="1"/>
    <w:unhideWhenUsed/>
    <w:qFormat/>
    <w:uiPriority w:val="99"/>
    <w:rPr>
      <w:rFonts w:ascii="Arial" w:hAnsi="Arial"/>
    </w:rPr>
  </w:style>
  <w:style w:type="paragraph" w:styleId="6">
    <w:name w:val="Plain Text"/>
    <w:basedOn w:val="1"/>
    <w:next w:val="1"/>
    <w:qFormat/>
    <w:uiPriority w:val="0"/>
    <w:rPr>
      <w:rFonts w:hAnsi="Courier New" w:cs="Times New Roman"/>
      <w:sz w:val="20"/>
      <w:szCs w:val="21"/>
    </w:rPr>
  </w:style>
  <w:style w:type="paragraph" w:styleId="7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beforeLines="0" w:afterLines="0"/>
      <w:jc w:val="center"/>
    </w:pPr>
    <w:rPr>
      <w:rFonts w:hint="default"/>
      <w:sz w:val="18"/>
      <w:szCs w:val="24"/>
    </w:rPr>
  </w:style>
  <w:style w:type="paragraph" w:styleId="8">
    <w:name w:val="Body Text 2"/>
    <w:basedOn w:val="1"/>
    <w:qFormat/>
    <w:uiPriority w:val="99"/>
    <w:pPr>
      <w:spacing w:after="120" w:line="480" w:lineRule="auto"/>
    </w:pPr>
    <w:rPr>
      <w:sz w:val="20"/>
    </w:r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paragraph" w:customStyle="1" w:styleId="12">
    <w:name w:val="表格文字"/>
    <w:basedOn w:val="13"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  <w:style w:type="paragraph" w:customStyle="1" w:styleId="13">
    <w:name w:val="表格文字（两侧对齐）"/>
    <w:basedOn w:val="1"/>
    <w:qFormat/>
    <w:uiPriority w:val="0"/>
    <w:pPr>
      <w:snapToGrid w:val="0"/>
    </w:pPr>
    <w:rPr>
      <w:rFonts w:ascii="Calibri" w:hAnsi="Calibri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561</Words>
  <Characters>590</Characters>
  <Lines>0</Lines>
  <Paragraphs>0</Paragraphs>
  <TotalTime>2</TotalTime>
  <ScaleCrop>false</ScaleCrop>
  <LinksUpToDate>false</LinksUpToDate>
  <CharactersWithSpaces>795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2022-02-11T07:46:00Z</dcterms:created>
  <dc:creator>李浩基</dc:creator>
  <cp:lastModifiedBy>黄秉勋</cp:lastModifiedBy>
  <cp:lastPrinted>2022-11-02T02:30:00Z</cp:lastPrinted>
  <dcterms:modified xsi:type="dcterms:W3CDTF">2023-11-03T09:55:48Z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03386D700AFA4BEA9BD1A2D4AAEB0506</vt:lpwstr>
  </property>
</Properties>
</file>