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76" w:lineRule="auto"/>
        <w:jc w:val="center"/>
        <w:rPr>
          <w:rFonts w:hint="default" w:eastAsiaTheme="minor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sz w:val="24"/>
          <w:szCs w:val="24"/>
        </w:rPr>
        <w:t>彩色超声诊断仪（三星</w:t>
      </w:r>
      <w:r>
        <w:rPr>
          <w:b/>
          <w:sz w:val="24"/>
          <w:szCs w:val="24"/>
        </w:rPr>
        <w:t>RS80A</w:t>
      </w:r>
      <w:r>
        <w:rPr>
          <w:rFonts w:hint="eastAsia"/>
          <w:b/>
          <w:sz w:val="24"/>
          <w:szCs w:val="24"/>
        </w:rPr>
        <w:t>）维修维保服务</w:t>
      </w:r>
      <w:r>
        <w:rPr>
          <w:rFonts w:hint="eastAsia"/>
          <w:b/>
          <w:sz w:val="24"/>
          <w:szCs w:val="24"/>
          <w:lang w:val="en-US" w:eastAsia="zh-CN"/>
        </w:rPr>
        <w:t>用户需求书</w:t>
      </w:r>
      <w:bookmarkStart w:id="0" w:name="_GoBack"/>
      <w:bookmarkEnd w:id="0"/>
    </w:p>
    <w:p>
      <w:pPr>
        <w:spacing w:line="276" w:lineRule="auto"/>
        <w:rPr>
          <w:b/>
          <w:bCs/>
          <w:szCs w:val="21"/>
        </w:rPr>
      </w:pPr>
    </w:p>
    <w:p>
      <w:pPr>
        <w:numPr>
          <w:ilvl w:val="0"/>
          <w:numId w:val="1"/>
        </w:numPr>
        <w:spacing w:line="276" w:lineRule="auto"/>
        <w:rPr>
          <w:rFonts w:cs="宋体"/>
          <w:b/>
          <w:kern w:val="0"/>
          <w:szCs w:val="21"/>
        </w:rPr>
      </w:pPr>
      <w:r>
        <w:rPr>
          <w:rFonts w:hint="eastAsia" w:cs="宋体"/>
          <w:b/>
          <w:kern w:val="0"/>
          <w:szCs w:val="21"/>
        </w:rPr>
        <w:t>服务期、保修设备、保修范围（如下表所示）：</w:t>
      </w:r>
    </w:p>
    <w:tbl>
      <w:tblPr>
        <w:tblStyle w:val="5"/>
        <w:tblW w:w="847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9"/>
        <w:gridCol w:w="2168"/>
        <w:gridCol w:w="2126"/>
        <w:gridCol w:w="709"/>
        <w:gridCol w:w="241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7" w:hRule="atLeast"/>
        </w:trPr>
        <w:tc>
          <w:tcPr>
            <w:tcW w:w="1059" w:type="dxa"/>
            <w:vAlign w:val="center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使用科室</w:t>
            </w:r>
          </w:p>
        </w:tc>
        <w:tc>
          <w:tcPr>
            <w:tcW w:w="2168" w:type="dxa"/>
            <w:vAlign w:val="center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设备名称</w:t>
            </w:r>
          </w:p>
        </w:tc>
        <w:tc>
          <w:tcPr>
            <w:tcW w:w="2126" w:type="dxa"/>
            <w:vAlign w:val="center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故障</w:t>
            </w:r>
          </w:p>
        </w:tc>
        <w:tc>
          <w:tcPr>
            <w:tcW w:w="709" w:type="dxa"/>
            <w:vAlign w:val="center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数量</w:t>
            </w:r>
          </w:p>
        </w:tc>
        <w:tc>
          <w:tcPr>
            <w:tcW w:w="2410" w:type="dxa"/>
            <w:vAlign w:val="center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维修维保服务范围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atLeast"/>
        </w:trPr>
        <w:tc>
          <w:tcPr>
            <w:tcW w:w="1059" w:type="dxa"/>
          </w:tcPr>
          <w:p>
            <w:pPr>
              <w:spacing w:line="276" w:lineRule="auto"/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番禺超声科</w:t>
            </w:r>
          </w:p>
        </w:tc>
        <w:tc>
          <w:tcPr>
            <w:tcW w:w="2168" w:type="dxa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彩色超声诊断仪（三星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RS80A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，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2018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年4月购入）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探头型号及数量：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L3-12A   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2、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CA1-7A  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3、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PM1-6A  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4、</w:t>
            </w: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E3-12A   1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把</w:t>
            </w:r>
          </w:p>
        </w:tc>
        <w:tc>
          <w:tcPr>
            <w:tcW w:w="2126" w:type="dxa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1、仪器开机报错，无法启动。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drawing>
                <wp:inline distT="0" distB="0" distL="0" distR="0">
                  <wp:extent cx="1212850" cy="542290"/>
                  <wp:effectExtent l="0" t="0" r="6350" b="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5422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、出现过图像雪花、二维成像故障情况。</w:t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drawing>
                <wp:inline distT="0" distB="0" distL="0" distR="0">
                  <wp:extent cx="1212850" cy="779145"/>
                  <wp:effectExtent l="0" t="0" r="6350" b="190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779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 w:val="20"/>
                <w:szCs w:val="20"/>
              </w:rPr>
              <w:drawing>
                <wp:inline distT="0" distB="0" distL="0" distR="0">
                  <wp:extent cx="1212850" cy="1303020"/>
                  <wp:effectExtent l="0" t="0" r="6350" b="0"/>
                  <wp:docPr id="4" name="图片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2850" cy="13030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>
            <w:pPr>
              <w:spacing w:line="276" w:lineRule="auto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1台</w:t>
            </w:r>
          </w:p>
        </w:tc>
        <w:tc>
          <w:tcPr>
            <w:tcW w:w="2410" w:type="dxa"/>
          </w:tcPr>
          <w:p>
            <w:pPr>
              <w:spacing w:line="276" w:lineRule="auto"/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1、更换高压发射板，使机器恢复正常使用。</w:t>
            </w:r>
          </w:p>
          <w:p>
            <w:pPr>
              <w:spacing w:line="276" w:lineRule="auto"/>
              <w:jc w:val="left"/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</w:pPr>
            <w:r>
              <w:rPr>
                <w:rFonts w:eastAsia="宋体" w:cs="Times New Roman" w:asciiTheme="minorEastAsia" w:hAnsiTheme="minorEastAsia"/>
                <w:kern w:val="0"/>
                <w:sz w:val="20"/>
                <w:szCs w:val="21"/>
              </w:rPr>
              <w:t>2</w:t>
            </w:r>
            <w:r>
              <w:rPr>
                <w:rFonts w:hint="eastAsia" w:eastAsia="宋体" w:cs="Times New Roman" w:asciiTheme="minorEastAsia" w:hAnsiTheme="minorEastAsia"/>
                <w:kern w:val="0"/>
                <w:sz w:val="20"/>
                <w:szCs w:val="21"/>
              </w:rPr>
              <w:t>、整机（含4把探头）保修1年。</w:t>
            </w:r>
          </w:p>
        </w:tc>
      </w:tr>
    </w:tbl>
    <w:p>
      <w:pPr>
        <w:tabs>
          <w:tab w:val="left" w:pos="540"/>
        </w:tabs>
        <w:spacing w:line="276" w:lineRule="auto"/>
        <w:rPr>
          <w:b/>
          <w:szCs w:val="21"/>
        </w:rPr>
      </w:pPr>
    </w:p>
    <w:p>
      <w:pPr>
        <w:tabs>
          <w:tab w:val="left" w:pos="540"/>
        </w:tabs>
        <w:spacing w:line="276" w:lineRule="auto"/>
        <w:rPr>
          <w:b/>
          <w:szCs w:val="21"/>
        </w:rPr>
      </w:pPr>
      <w:r>
        <w:rPr>
          <w:rFonts w:hint="eastAsia"/>
          <w:b/>
          <w:szCs w:val="21"/>
        </w:rPr>
        <w:t>二、服务内容及要求</w:t>
      </w:r>
    </w:p>
    <w:p>
      <w:pPr>
        <w:spacing w:after="156" w:afterLines="50" w:line="276" w:lineRule="auto"/>
        <w:rPr>
          <w:rFonts w:hint="eastAsia" w:cs="Arial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>1</w:t>
      </w:r>
      <w:r>
        <w:rPr>
          <w:rFonts w:hint="eastAsia" w:asciiTheme="minorEastAsia" w:hAnsiTheme="minorEastAsia"/>
          <w:szCs w:val="21"/>
        </w:rPr>
        <w:t>、</w:t>
      </w:r>
      <w:r>
        <w:rPr>
          <w:rFonts w:hint="eastAsia" w:cs="Arial" w:asciiTheme="minorEastAsia" w:hAnsiTheme="minorEastAsia"/>
          <w:bCs/>
          <w:szCs w:val="21"/>
        </w:rPr>
        <w:t>投标人在省内常驻投标产品服务工程师≥</w:t>
      </w:r>
      <w:r>
        <w:rPr>
          <w:rFonts w:hint="eastAsia" w:cs="Arial" w:asciiTheme="minorEastAsia" w:hAnsiTheme="minorEastAsia"/>
          <w:bCs/>
          <w:szCs w:val="21"/>
          <w:u w:val="single"/>
        </w:rPr>
        <w:t xml:space="preserve"> 3 </w:t>
      </w:r>
      <w:r>
        <w:rPr>
          <w:rFonts w:hint="eastAsia" w:cs="Arial" w:asciiTheme="minorEastAsia" w:hAnsiTheme="minorEastAsia"/>
          <w:bCs/>
          <w:szCs w:val="21"/>
        </w:rPr>
        <w:t>名。</w:t>
      </w:r>
      <w:r>
        <w:rPr>
          <w:rFonts w:hint="eastAsia" w:cs="Arial" w:asciiTheme="minorEastAsia" w:hAnsiTheme="minorEastAsia"/>
          <w:bCs/>
          <w:szCs w:val="21"/>
          <w:lang w:eastAsia="zh-CN"/>
        </w:rPr>
        <w:t>（</w:t>
      </w:r>
      <w:r>
        <w:rPr>
          <w:rFonts w:hint="eastAsia" w:cs="Arial" w:asciiTheme="minorEastAsia" w:hAnsiTheme="minorEastAsia"/>
          <w:bCs/>
          <w:szCs w:val="21"/>
          <w:lang w:val="en-US" w:eastAsia="zh-CN"/>
        </w:rPr>
        <w:t>提供相关证明资料</w:t>
      </w:r>
      <w:r>
        <w:rPr>
          <w:rFonts w:hint="eastAsia" w:cs="Arial" w:asciiTheme="minorEastAsia" w:hAnsiTheme="minorEastAsia"/>
          <w:bCs/>
          <w:szCs w:val="21"/>
          <w:lang w:eastAsia="zh-CN"/>
        </w:rPr>
        <w:t>）</w:t>
      </w:r>
    </w:p>
    <w:p>
      <w:pPr>
        <w:spacing w:after="156" w:afterLines="50" w:line="276" w:lineRule="auto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  <w:lang w:val="en-US" w:eastAsia="zh-CN"/>
        </w:rPr>
        <w:t>2</w:t>
      </w:r>
      <w:r>
        <w:rPr>
          <w:rFonts w:hint="eastAsia" w:asciiTheme="minorEastAsia" w:hAnsiTheme="minorEastAsia"/>
          <w:szCs w:val="21"/>
        </w:rPr>
        <w:t>、接到报修信息后，原则上于</w:t>
      </w:r>
      <w:r>
        <w:rPr>
          <w:rFonts w:asciiTheme="minorEastAsia" w:hAnsiTheme="minorEastAsia"/>
          <w:szCs w:val="21"/>
        </w:rPr>
        <w:t>1小时内作出响应，并于8小时内到达最终</w:t>
      </w:r>
      <w:r>
        <w:rPr>
          <w:rFonts w:hint="eastAsia" w:asciiTheme="minorEastAsia" w:hAnsiTheme="minorEastAsia"/>
          <w:szCs w:val="21"/>
        </w:rPr>
        <w:t>使用</w:t>
      </w:r>
      <w:r>
        <w:rPr>
          <w:rFonts w:asciiTheme="minorEastAsia" w:hAnsiTheme="minorEastAsia"/>
          <w:szCs w:val="21"/>
        </w:rPr>
        <w:t>现场并于48小时内解决问题，确保最终</w:t>
      </w:r>
      <w:r>
        <w:rPr>
          <w:rFonts w:hint="eastAsia" w:asciiTheme="minorEastAsia" w:hAnsiTheme="minorEastAsia"/>
          <w:szCs w:val="21"/>
        </w:rPr>
        <w:t>该</w:t>
      </w:r>
      <w:r>
        <w:rPr>
          <w:rFonts w:asciiTheme="minorEastAsia" w:hAnsiTheme="minorEastAsia"/>
          <w:szCs w:val="21"/>
        </w:rPr>
        <w:t>设备开机率达到95%，否则保修期按停机天数顺延</w:t>
      </w:r>
      <w:r>
        <w:rPr>
          <w:rFonts w:hint="eastAsia" w:asciiTheme="minorEastAsia" w:hAnsiTheme="minorEastAsia"/>
          <w:szCs w:val="21"/>
        </w:rPr>
        <w:t>。</w:t>
      </w:r>
    </w:p>
    <w:p>
      <w:pPr>
        <w:shd w:val="clear"/>
        <w:spacing w:after="156" w:afterLines="50" w:line="276" w:lineRule="auto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/>
          <w:szCs w:val="21"/>
          <w:lang w:val="en-US" w:eastAsia="zh-CN"/>
        </w:rPr>
        <w:t>3</w:t>
      </w:r>
      <w:r>
        <w:rPr>
          <w:rFonts w:hint="eastAsia" w:asciiTheme="minorEastAsia" w:hAnsiTheme="minorEastAsia"/>
          <w:szCs w:val="21"/>
        </w:rPr>
        <w:t>、在保修期内，主机出现任何除人为和不可抗力</w:t>
      </w:r>
      <w:r>
        <w:rPr>
          <w:rFonts w:asciiTheme="minorEastAsia" w:hAnsiTheme="minorEastAsia"/>
          <w:szCs w:val="21"/>
        </w:rPr>
        <w:t>(</w:t>
      </w:r>
      <w:r>
        <w:rPr>
          <w:rFonts w:hint="eastAsia" w:asciiTheme="minorEastAsia" w:hAnsiTheme="minorEastAsia"/>
          <w:szCs w:val="21"/>
        </w:rPr>
        <w:t>指战争、严重火灾、洪水、台风、地震等或其它双方认定的不可抗力事件)导致的故障</w:t>
      </w:r>
      <w:r>
        <w:rPr>
          <w:rFonts w:hint="eastAsia" w:asciiTheme="minorEastAsia" w:hAnsiTheme="minorEastAsia"/>
          <w:szCs w:val="21"/>
        </w:rPr>
        <w:t>，都将负责免费维修</w:t>
      </w:r>
      <w:r>
        <w:rPr>
          <w:rFonts w:hint="eastAsia" w:asciiTheme="minorEastAsia" w:hAnsiTheme="minorEastAsia"/>
          <w:szCs w:val="21"/>
          <w:lang w:eastAsia="zh-CN"/>
        </w:rPr>
        <w:t>，</w:t>
      </w:r>
      <w:r>
        <w:rPr>
          <w:rFonts w:hint="eastAsia" w:asciiTheme="minorEastAsia" w:hAnsiTheme="minorEastAsia"/>
          <w:szCs w:val="21"/>
          <w:lang w:val="en-US" w:eastAsia="zh-CN"/>
        </w:rPr>
        <w:t>如需要更换配件，所有的配件都必须是原厂全新的。</w:t>
      </w:r>
    </w:p>
    <w:p>
      <w:pPr>
        <w:spacing w:after="156" w:afterLines="50" w:line="276" w:lineRule="auto"/>
      </w:pPr>
      <w:r>
        <w:rPr>
          <w:rFonts w:hint="eastAsia" w:asciiTheme="minorEastAsia" w:hAnsiTheme="minorEastAsia"/>
          <w:szCs w:val="21"/>
          <w:lang w:val="en-US" w:eastAsia="zh-CN"/>
        </w:rPr>
        <w:t>4</w:t>
      </w:r>
      <w:r>
        <w:rPr>
          <w:rFonts w:hint="eastAsia" w:asciiTheme="minorEastAsia" w:hAnsiTheme="minorEastAsia"/>
          <w:szCs w:val="21"/>
        </w:rPr>
        <w:t>、在保修期内，</w:t>
      </w:r>
      <w:r>
        <w:rPr>
          <w:rFonts w:asciiTheme="minorEastAsia" w:hAnsiTheme="minorEastAsia"/>
          <w:szCs w:val="21"/>
        </w:rPr>
        <w:t>提供</w:t>
      </w:r>
      <w:r>
        <w:rPr>
          <w:rFonts w:hint="eastAsia" w:asciiTheme="minorEastAsia" w:hAnsiTheme="minorEastAsia"/>
          <w:szCs w:val="21"/>
        </w:rPr>
        <w:t>至少</w:t>
      </w:r>
      <w:r>
        <w:rPr>
          <w:rFonts w:asciiTheme="minorEastAsia" w:hAnsiTheme="minorEastAsia"/>
          <w:szCs w:val="21"/>
        </w:rPr>
        <w:t>两次免费维护性保养</w:t>
      </w:r>
      <w:r>
        <w:rPr>
          <w:rFonts w:hint="eastAsia" w:asciiTheme="minorEastAsia" w:hAnsiTheme="minorEastAsia"/>
          <w:szCs w:val="21"/>
        </w:rPr>
        <w:t>，并提供保养报告单</w:t>
      </w:r>
      <w:r>
        <w:rPr>
          <w:rFonts w:asciiTheme="minorEastAsia" w:hAnsiTheme="minorEastAsia"/>
          <w:szCs w:val="21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CE67F5"/>
    <w:multiLevelType w:val="singleLevel"/>
    <w:tmpl w:val="17CE67F5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JkMjExMTU2MjcyNTYxYmUwOTUzMmZiY2ZkNmUzOTMifQ=="/>
  </w:docVars>
  <w:rsids>
    <w:rsidRoot w:val="000F348A"/>
    <w:rsid w:val="00000B97"/>
    <w:rsid w:val="000F348A"/>
    <w:rsid w:val="001035E5"/>
    <w:rsid w:val="00157647"/>
    <w:rsid w:val="001C585F"/>
    <w:rsid w:val="001D25C5"/>
    <w:rsid w:val="00204860"/>
    <w:rsid w:val="002049D2"/>
    <w:rsid w:val="002E14FB"/>
    <w:rsid w:val="002F3524"/>
    <w:rsid w:val="0039262E"/>
    <w:rsid w:val="003A6A87"/>
    <w:rsid w:val="00586DC9"/>
    <w:rsid w:val="007051D2"/>
    <w:rsid w:val="00715A7A"/>
    <w:rsid w:val="0072224C"/>
    <w:rsid w:val="00800005"/>
    <w:rsid w:val="008238BF"/>
    <w:rsid w:val="008856A3"/>
    <w:rsid w:val="00B72E5B"/>
    <w:rsid w:val="00BD7155"/>
    <w:rsid w:val="00CD4E15"/>
    <w:rsid w:val="00EE0C50"/>
    <w:rsid w:val="00F95F17"/>
    <w:rsid w:val="16E34A2D"/>
    <w:rsid w:val="19F37D98"/>
    <w:rsid w:val="74033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431</Words>
  <Characters>466</Characters>
  <Lines>4</Lines>
  <Paragraphs>1</Paragraphs>
  <TotalTime>115</TotalTime>
  <ScaleCrop>false</ScaleCrop>
  <LinksUpToDate>false</LinksUpToDate>
  <CharactersWithSpaces>481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2023-11-03T06:23:00Z</dcterms:created>
  <dc:creator>SFY</dc:creator>
  <cp:lastModifiedBy>黄秉勋</cp:lastModifiedBy>
  <dcterms:modified xsi:type="dcterms:W3CDTF">2024-01-16T06:05:40Z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DE7FB87071A5419F9D460DD9CD131806</vt:lpwstr>
  </property>
</Properties>
</file>